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swald" w:cs="Oswald" w:eastAsia="Oswald" w:hAnsi="Oswald"/>
          <w:b w:val="1"/>
          <w:bCs w:val="1"/>
          <w:color w:val="666666"/>
          <w:sz w:val="26"/>
          <w:szCs w:val="26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BYU-I Writing Center - </w:t>
      </w:r>
      <w:hyperlink r:id="rId6">
        <w:r w:rsidDel="00000000" w:rsidR="00000000" w:rsidRPr="00000000">
          <w:rPr>
            <w:rFonts w:ascii="Oswald" w:cs="Oswald" w:eastAsia="Oswald" w:hAnsi="Oswald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https://www.byui.edu/academic-success-and-tutoring/writing</w:t>
        </w:r>
      </w:hyperlink>
      <w:r w:rsidDel="00000000" w:rsidR="00000000" w:rsidRPr="00000000">
        <w:rPr>
          <w:rFonts w:ascii="Oswald" w:cs="Oswald" w:eastAsia="Oswald" w:hAnsi="Oswald"/>
          <w:b w:val="1"/>
          <w:bCs w:val="1"/>
          <w:color w:val="666666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rPr>
          <w:rFonts w:ascii="Oswald" w:cs="Oswald" w:eastAsia="Oswald" w:hAnsi="Oswald"/>
          <w:b w:val="1"/>
          <w:bCs w:val="1"/>
          <w:sz w:val="68"/>
          <w:szCs w:val="68"/>
        </w:rPr>
      </w:pPr>
      <w:bookmarkStart w:colFirst="0" w:colLast="0" w:name="_lntg56ljm653" w:id="0"/>
      <w:bookmarkEnd w:id="0"/>
      <w:r w:rsidDel="00000000" w:rsidR="00000000" w:rsidRPr="00000000">
        <w:rPr>
          <w:rFonts w:ascii="Oswald" w:cs="Oswald" w:eastAsia="Oswald" w:hAnsi="Oswald"/>
          <w:b w:val="1"/>
          <w:bCs w:val="1"/>
          <w:sz w:val="86"/>
          <w:szCs w:val="86"/>
          <w:rtl w:val="0"/>
        </w:rPr>
        <w:t xml:space="preserve">Concise Writing </w:t>
      </w:r>
      <w:r w:rsidDel="00000000" w:rsidR="00000000" w:rsidRPr="00000000">
        <w:rPr>
          <w:rFonts w:ascii="Oswald" w:cs="Oswald" w:eastAsia="Oswald" w:hAnsi="Oswald"/>
          <w:b w:val="1"/>
          <w:bCs w:val="1"/>
          <w:sz w:val="68"/>
          <w:szCs w:val="68"/>
          <w:rtl w:val="0"/>
        </w:rPr>
        <w:t xml:space="preserve">(Avoid Wordiness)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Source Code Pro" w:cs="Source Code Pro" w:eastAsia="Source Code Pro" w:hAnsi="Source Code Pro"/>
          <w:b w:val="1"/>
          <w:bCs w:val="1"/>
          <w:color w:val="424242"/>
          <w:sz w:val="24"/>
          <w:szCs w:val="24"/>
        </w:rPr>
        <w:drawing>
          <wp:inline distB="114300" distT="114300" distL="114300" distR="114300">
            <wp:extent cx="6858000" cy="55605"/>
            <wp:effectExtent b="0" l="0" r="0" t="0"/>
            <wp:docPr descr="horizontal line" id="4" name="image1.png"/>
            <a:graphic>
              <a:graphicData uri="http://schemas.openxmlformats.org/drawingml/2006/picture">
                <pic:pic>
                  <pic:nvPicPr>
                    <pic:cNvPr descr="horizontal lin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writing, it is easy to use more words than what is necessary. While being long-winded is completely fine, unnecessary wordiness is a different problem. This handout will give you some tips on how to avoid wordiness.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Oswald" w:cs="Oswald" w:eastAsia="Oswald" w:hAnsi="Oswald"/>
          <w:b w:val="1"/>
          <w:bCs w:val="1"/>
          <w:sz w:val="44"/>
          <w:szCs w:val="44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USE MORE ACTIVE VOICE</w:t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Passive voice is when the subject and the action are written in reverse order. Passive voice is frowned upon when used too often because it makes your writing less clear/readable and unnecessarily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long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Oswald" w:cs="Oswald" w:eastAsia="Oswald" w:hAnsi="Oswald"/>
          <w:sz w:val="24"/>
          <w:szCs w:val="24"/>
        </w:rPr>
      </w:pPr>
      <w:r w:rsidDel="00000000" w:rsidR="00000000" w:rsidRPr="00000000">
        <w:rPr>
          <w:rFonts w:ascii="Oswald" w:cs="Oswald" w:eastAsia="Oswald" w:hAnsi="Oswald"/>
          <w:sz w:val="34"/>
          <w:szCs w:val="34"/>
          <w:rtl w:val="0"/>
        </w:rPr>
        <w:t xml:space="preserve">To </w:t>
      </w:r>
      <w:r w:rsidDel="00000000" w:rsidR="00000000" w:rsidRPr="00000000">
        <w:rPr>
          <w:rFonts w:ascii="Oswald" w:cs="Oswald" w:eastAsia="Oswald" w:hAnsi="Oswald"/>
          <w:sz w:val="34"/>
          <w:szCs w:val="34"/>
          <w:rtl w:val="0"/>
        </w:rPr>
        <w:t xml:space="preserve">find passive</w:t>
      </w:r>
      <w:r w:rsidDel="00000000" w:rsidR="00000000" w:rsidRPr="00000000">
        <w:rPr>
          <w:rFonts w:ascii="Oswald" w:cs="Oswald" w:eastAsia="Oswald" w:hAnsi="Oswald"/>
          <w:sz w:val="34"/>
          <w:szCs w:val="34"/>
          <w:rtl w:val="0"/>
        </w:rPr>
        <w:t xml:space="preserve"> voice…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259" w:lineRule="auto"/>
        <w:rPr>
          <w:rFonts w:ascii="Oswald" w:cs="Oswald" w:eastAsia="Oswald" w:hAnsi="Oswald"/>
          <w:sz w:val="24"/>
          <w:szCs w:val="24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…you have to know the difference between the subject and the action.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457200</wp:posOffset>
                </wp:positionH>
                <wp:positionV relativeFrom="paragraph">
                  <wp:posOffset>290719</wp:posOffset>
                </wp:positionV>
                <wp:extent cx="5943600" cy="189208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21050" y="865425"/>
                          <a:ext cx="5943600" cy="1892080"/>
                          <a:chOff x="1721050" y="865425"/>
                          <a:chExt cx="4533900" cy="2094950"/>
                        </a:xfrm>
                      </wpg:grpSpPr>
                      <wps:wsp>
                        <wps:cNvCnPr/>
                        <wps:spPr>
                          <a:xfrm>
                            <a:off x="3988000" y="865450"/>
                            <a:ext cx="4800" cy="20949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1721050" y="1180150"/>
                            <a:ext cx="453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457200</wp:posOffset>
                </wp:positionH>
                <wp:positionV relativeFrom="paragraph">
                  <wp:posOffset>290719</wp:posOffset>
                </wp:positionV>
                <wp:extent cx="5943600" cy="189208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18920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after="160" w:line="259" w:lineRule="auto"/>
        <w:ind w:left="720" w:firstLine="720"/>
        <w:rPr>
          <w:rFonts w:ascii="Oswald" w:cs="Oswald" w:eastAsia="Oswald" w:hAnsi="Oswald"/>
          <w:sz w:val="24"/>
          <w:szCs w:val="24"/>
        </w:rPr>
      </w:pPr>
      <w:r w:rsidDel="00000000" w:rsidR="00000000" w:rsidRPr="00000000">
        <w:rPr>
          <w:rFonts w:ascii="Oswald" w:cs="Oswald" w:eastAsia="Oswald" w:hAnsi="Oswald"/>
          <w:sz w:val="24"/>
          <w:szCs w:val="24"/>
          <w:rtl w:val="0"/>
        </w:rPr>
        <w:t xml:space="preserve">Subjects</w:t>
        <w:tab/>
        <w:tab/>
        <w:tab/>
      </w:r>
    </w:p>
    <w:p w:rsidR="00000000" w:rsidDel="00000000" w:rsidP="00000000" w:rsidRDefault="00000000" w:rsidRPr="00000000" w14:paraId="0000000C">
      <w:pPr>
        <w:spacing w:after="160" w:line="259" w:lineRule="auto"/>
        <w:ind w:left="720" w:firstLine="720"/>
        <w:rPr>
          <w:rFonts w:ascii="Oswald" w:cs="Oswald" w:eastAsia="Oswald" w:hAnsi="Oswald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Oswald" w:cs="Oswald" w:eastAsia="Oswald" w:hAnsi="Oswald"/>
          <w:sz w:val="24"/>
          <w:szCs w:val="24"/>
          <w:rtl w:val="0"/>
        </w:rPr>
        <w:t xml:space="preserve">Actions</w:t>
      </w:r>
    </w:p>
    <w:p w:rsidR="00000000" w:rsidDel="00000000" w:rsidP="00000000" w:rsidRDefault="00000000" w:rsidRPr="00000000" w14:paraId="0000000D">
      <w:pPr>
        <w:spacing w:after="160" w:line="259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-This is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does the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160" w:line="259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Oswald" w:cs="Oswald" w:eastAsia="Oswald" w:hAnsi="Oswald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These are usually nouns, but not always (most sentences have multiple nouns!).</w:t>
      </w:r>
    </w:p>
    <w:p w:rsidR="00000000" w:rsidDel="00000000" w:rsidP="00000000" w:rsidRDefault="00000000" w:rsidRPr="00000000" w14:paraId="0000000F">
      <w:pPr>
        <w:spacing w:after="160" w:line="259" w:lineRule="auto"/>
        <w:ind w:left="720" w:firstLine="0"/>
        <w:rPr>
          <w:rFonts w:ascii="Oswald" w:cs="Oswald" w:eastAsia="Oswald" w:hAnsi="Oswald"/>
          <w:sz w:val="24"/>
          <w:szCs w:val="24"/>
        </w:rPr>
      </w:pPr>
      <w:r w:rsidDel="00000000" w:rsidR="00000000" w:rsidRPr="00000000">
        <w:rPr>
          <w:rFonts w:ascii="Oswald" w:cs="Oswald" w:eastAsia="Oswald" w:hAnsi="Oswald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tells who or what the sentence is about/who or what is doing the action.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-This is usually a verb or a verb phrase.</w:t>
      </w:r>
    </w:p>
    <w:p w:rsidR="00000000" w:rsidDel="00000000" w:rsidP="00000000" w:rsidRDefault="00000000" w:rsidRPr="00000000" w14:paraId="00000012">
      <w:pPr>
        <w:spacing w:after="160" w:line="259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-This explains what the subject is doing/being (example: She 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happy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He 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running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own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dog).</w:t>
      </w:r>
    </w:p>
    <w:p w:rsidR="00000000" w:rsidDel="00000000" w:rsidP="00000000" w:rsidRDefault="00000000" w:rsidRPr="00000000" w14:paraId="00000013">
      <w:pPr>
        <w:spacing w:line="259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-This is the verb that should follow the subject</w:t>
      </w:r>
    </w:p>
    <w:p w:rsidR="00000000" w:rsidDel="00000000" w:rsidP="00000000" w:rsidRDefault="00000000" w:rsidRPr="00000000" w14:paraId="00000014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160" w:before="20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find the subject, ask yourself which noun is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actor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sentence and which verb phrase is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action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For example, look at these passive sentences.</w:t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638175</wp:posOffset>
                </wp:positionV>
                <wp:extent cx="5595938" cy="2246147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 txBox="1"/>
                      <wps:cNvPr id="4" name="Shape 4"/>
                      <wps:spPr>
                        <a:xfrm>
                          <a:off x="0" y="196675"/>
                          <a:ext cx="6858000" cy="27297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Gotham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was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burned down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by the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Joker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Of Gotham and the Joker, the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Joker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is the one performing the action,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burned down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 Therefore, the active-voice sentence would be: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The Joker burned down Gotham.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Here is another example: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When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she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got in a car accident,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she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had to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rethink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her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insurance options.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The action of this sentence,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rethink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, is being performed by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her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 Therefore, the active-voice sentence would be: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She had to rethink her insurance options after she got in a car accident.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638175</wp:posOffset>
                </wp:positionV>
                <wp:extent cx="5595938" cy="2246147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5938" cy="22461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spacing w:after="160" w:before="20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7euk0ryrj3bx" w:id="1"/>
      <w:bookmarkEnd w:id="1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CUT OUT EXTRA/UNNECESSARY WORDS</w:t>
      </w:r>
    </w:p>
    <w:p w:rsidR="00000000" w:rsidDel="00000000" w:rsidP="00000000" w:rsidRDefault="00000000" w:rsidRPr="00000000" w14:paraId="00000020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1">
            <w:col w:space="0" w:w="1080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Sometimes writers use a lot of extra words. To understand what might be considered “extra words,” take a look at the examples below: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Commonly Extra Words and Phrases:</w:t>
      </w:r>
    </w:p>
    <w:tbl>
      <w:tblPr>
        <w:tblStyle w:val="Table1"/>
        <w:tblW w:w="90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0"/>
        <w:gridCol w:w="4530"/>
        <w:tblGridChange w:id="0">
          <w:tblGrid>
            <w:gridCol w:w="4530"/>
            <w:gridCol w:w="45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very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 lot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really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things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stuff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extremely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kind of/ sort of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incredibly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and so 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basically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 a way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more or less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actually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>
          <w:rFonts w:ascii="Oswald" w:cs="Oswald" w:eastAsia="Oswald" w:hAnsi="Oswald"/>
          <w:b w:val="1"/>
          <w:bCs w:val="1"/>
          <w:sz w:val="44"/>
          <w:szCs w:val="44"/>
        </w:rPr>
      </w:pPr>
      <w:bookmarkStart w:colFirst="0" w:colLast="0" w:name="_bwsgay3hyitf" w:id="2"/>
      <w:bookmarkEnd w:id="2"/>
      <w:r w:rsidDel="00000000" w:rsidR="00000000" w:rsidRPr="00000000">
        <w:rPr>
          <w:rFonts w:ascii="Oswald" w:cs="Oswald" w:eastAsia="Oswald" w:hAnsi="Oswald"/>
          <w:b w:val="1"/>
          <w:bCs w:val="1"/>
          <w:sz w:val="44"/>
          <w:szCs w:val="44"/>
          <w:rtl w:val="0"/>
        </w:rPr>
        <w:t xml:space="preserve">AVOID TOO MANY PREPOSITIONAL PHRASES</w:t>
      </w:r>
    </w:p>
    <w:p w:rsidR="00000000" w:rsidDel="00000000" w:rsidP="00000000" w:rsidRDefault="00000000" w:rsidRPr="00000000" w14:paraId="00000035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1">
            <w:col w:space="0" w:w="1080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Several prepositional phrases in a row can make sentences unnecessarily long. Consider taking some out that you don’t need. Below are some examples of sentences that don’t need as many prepositional phrases.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Example: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before="20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123825</wp:posOffset>
                </wp:positionV>
                <wp:extent cx="5595938" cy="2393818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 txBox="1"/>
                      <wps:cNvPr id="4" name="Shape 4"/>
                      <wps:spPr>
                        <a:xfrm>
                          <a:off x="0" y="196675"/>
                          <a:ext cx="6858000" cy="29142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Meagan was terrified to go in and interview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for the job on the spot early in the morning.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Consider cutting prepositional phrases with information that isn’t vital to the story or essay. You can even put the information in a new sentence!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Meagan sat petrified before her job interview. The CEO reached out at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5a.m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 to request that she come early.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Here is another example: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When I tutor BYU-Idaho students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on writing skills in the Writing Center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,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 feel like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I am doing something important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in my day for the school.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Try removing some (not always all!) of the prepositional phrases, like this: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When I tutor BYU-Idaho students in the Writing Center, I am doing something important.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123825</wp:posOffset>
                </wp:positionV>
                <wp:extent cx="5595938" cy="2393818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5938" cy="23938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9">
      <w:pPr>
        <w:spacing w:after="160" w:before="20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5840" w:w="12240" w:orient="portrait"/>
          <w:pgMar w:bottom="720" w:top="720" w:left="720" w:right="720" w:header="720" w:footer="720"/>
          <w:cols w:equalWidth="0" w:num="1">
            <w:col w:space="0" w:w="10800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are many ways to make writing more concise. For more tips, make an appointment with a tutor at the Writing Center!</w:t>
      </w:r>
    </w:p>
    <w:p w:rsidR="00000000" w:rsidDel="00000000" w:rsidP="00000000" w:rsidRDefault="00000000" w:rsidRPr="00000000" w14:paraId="0000004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Source Code Pr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yui.edu/academic-success-and-tutoring/writing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CodePro-regular.ttf"/><Relationship Id="rId2" Type="http://schemas.openxmlformats.org/officeDocument/2006/relationships/font" Target="fonts/SourceCodePro-bold.ttf"/><Relationship Id="rId3" Type="http://schemas.openxmlformats.org/officeDocument/2006/relationships/font" Target="fonts/SourceCodePro-italic.ttf"/><Relationship Id="rId4" Type="http://schemas.openxmlformats.org/officeDocument/2006/relationships/font" Target="fonts/SourceCodePro-bold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