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rPr>
          <w:rFonts w:ascii="Oswald" w:cs="Oswald" w:eastAsia="Oswald" w:hAnsi="Oswald"/>
          <w:b w:val="1"/>
          <w:bCs w:val="1"/>
          <w:color w:val="666666"/>
          <w:sz w:val="26"/>
          <w:szCs w:val="26"/>
        </w:rPr>
      </w:pPr>
      <w:r w:rsidDel="00000000" w:rsidR="00000000" w:rsidRPr="00000000">
        <w:rPr>
          <w:rFonts w:ascii="Oswald" w:cs="Oswald" w:eastAsia="Oswald" w:hAnsi="Oswald"/>
          <w:b w:val="1"/>
          <w:bCs w:val="1"/>
          <w:color w:val="666666"/>
          <w:sz w:val="26"/>
          <w:szCs w:val="26"/>
          <w:rtl w:val="0"/>
        </w:rPr>
        <w:t xml:space="preserve">BYU-I Writing Center - </w:t>
      </w:r>
      <w:hyperlink r:id="rId6">
        <w:r w:rsidDel="00000000" w:rsidR="00000000" w:rsidRPr="00000000">
          <w:rPr>
            <w:rFonts w:ascii="Oswald" w:cs="Oswald" w:eastAsia="Oswald" w:hAnsi="Oswald"/>
            <w:b w:val="1"/>
            <w:bCs w:val="1"/>
            <w:color w:val="1155cc"/>
            <w:sz w:val="26"/>
            <w:szCs w:val="26"/>
            <w:u w:val="single"/>
            <w:rtl w:val="0"/>
          </w:rPr>
          <w:t xml:space="preserve">https://www.byui.edu/academic-success-and-tutoring/writing</w:t>
        </w:r>
      </w:hyperlink>
      <w:r w:rsidDel="00000000" w:rsidR="00000000" w:rsidRPr="00000000">
        <w:rPr>
          <w:rFonts w:ascii="Oswald" w:cs="Oswald" w:eastAsia="Oswald" w:hAnsi="Oswald"/>
          <w:b w:val="1"/>
          <w:bCs w:val="1"/>
          <w:color w:val="666666"/>
          <w:sz w:val="26"/>
          <w:szCs w:val="26"/>
          <w:rtl w:val="0"/>
        </w:rPr>
        <w:t xml:space="preserve"> </w:t>
      </w:r>
    </w:p>
    <w:p w:rsidR="00000000" w:rsidDel="00000000" w:rsidP="00000000" w:rsidRDefault="00000000" w:rsidRPr="00000000" w14:paraId="00000002">
      <w:pPr>
        <w:pStyle w:val="Title"/>
        <w:keepNext w:val="0"/>
        <w:keepLines w:val="0"/>
        <w:spacing w:after="0" w:line="240" w:lineRule="auto"/>
        <w:rPr>
          <w:rFonts w:ascii="Oswald" w:cs="Oswald" w:eastAsia="Oswald" w:hAnsi="Oswald"/>
          <w:b w:val="1"/>
          <w:bCs w:val="1"/>
          <w:sz w:val="104"/>
          <w:szCs w:val="104"/>
        </w:rPr>
      </w:pPr>
      <w:bookmarkStart w:colFirst="0" w:colLast="0" w:name="_lntg56ljm653" w:id="0"/>
      <w:bookmarkEnd w:id="0"/>
      <w:r w:rsidDel="00000000" w:rsidR="00000000" w:rsidRPr="00000000">
        <w:rPr>
          <w:rFonts w:ascii="Oswald" w:cs="Oswald" w:eastAsia="Oswald" w:hAnsi="Oswald"/>
          <w:b w:val="1"/>
          <w:bCs w:val="1"/>
          <w:sz w:val="104"/>
          <w:szCs w:val="104"/>
          <w:rtl w:val="0"/>
        </w:rPr>
        <w:t xml:space="preserve">Rhetorical Analysis</w:t>
      </w:r>
      <w:r w:rsidDel="00000000" w:rsidR="00000000" w:rsidRPr="00000000">
        <w:rPr>
          <w:rtl w:val="0"/>
        </w:rPr>
      </w:r>
    </w:p>
    <w:p w:rsidR="00000000" w:rsidDel="00000000" w:rsidP="00000000" w:rsidRDefault="00000000" w:rsidRPr="00000000" w14:paraId="00000003">
      <w:pPr>
        <w:spacing w:line="360" w:lineRule="auto"/>
        <w:rPr>
          <w:rFonts w:ascii="Bebas Neue" w:cs="Bebas Neue" w:eastAsia="Bebas Neue" w:hAnsi="Bebas Neue"/>
          <w:sz w:val="96"/>
          <w:szCs w:val="96"/>
        </w:rPr>
      </w:pPr>
      <w:r w:rsidDel="00000000" w:rsidR="00000000" w:rsidRPr="00000000">
        <w:rPr>
          <w:rFonts w:ascii="Source Code Pro" w:cs="Source Code Pro" w:eastAsia="Source Code Pro" w:hAnsi="Source Code Pro"/>
          <w:b w:val="1"/>
          <w:bCs w:val="1"/>
          <w:color w:val="424242"/>
          <w:sz w:val="24"/>
          <w:szCs w:val="24"/>
        </w:rPr>
        <w:drawing>
          <wp:inline distB="114300" distT="114300" distL="114300" distR="114300">
            <wp:extent cx="6858000" cy="55605"/>
            <wp:effectExtent b="0" l="0" r="0" t="0"/>
            <wp:docPr descr="horizontal line" id="2" name="image1.png"/>
            <a:graphic>
              <a:graphicData uri="http://schemas.openxmlformats.org/drawingml/2006/picture">
                <pic:pic>
                  <pic:nvPicPr>
                    <pic:cNvPr descr="horizontal line" id="0" name="image1.png"/>
                    <pic:cNvPicPr preferRelativeResize="0"/>
                  </pic:nvPicPr>
                  <pic:blipFill>
                    <a:blip r:embed="rId7"/>
                    <a:srcRect b="0" l="0" r="0" t="0"/>
                    <a:stretch>
                      <a:fillRect/>
                    </a:stretch>
                  </pic:blipFill>
                  <pic:spPr>
                    <a:xfrm>
                      <a:off x="0" y="0"/>
                      <a:ext cx="6858000" cy="55605"/>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spacing w:line="240" w:lineRule="auto"/>
        <w:rPr>
          <w:rFonts w:ascii="Oswald" w:cs="Oswald" w:eastAsia="Oswald" w:hAnsi="Oswald"/>
          <w:b w:val="1"/>
          <w:bCs w:val="1"/>
          <w:sz w:val="44"/>
          <w:szCs w:val="44"/>
        </w:rPr>
      </w:pPr>
      <w:r w:rsidDel="00000000" w:rsidR="00000000" w:rsidRPr="00000000">
        <w:rPr>
          <w:rFonts w:ascii="Oswald" w:cs="Oswald" w:eastAsia="Oswald" w:hAnsi="Oswald"/>
          <w:b w:val="1"/>
          <w:bCs w:val="1"/>
          <w:sz w:val="44"/>
          <w:szCs w:val="44"/>
          <w:rtl w:val="0"/>
        </w:rPr>
        <w:t xml:space="preserve">[Logos, Ethos, &amp; Pathos]</w:t>
      </w:r>
    </w:p>
    <w:p w:rsidR="00000000" w:rsidDel="00000000" w:rsidP="00000000" w:rsidRDefault="00000000" w:rsidRPr="00000000" w14:paraId="00000005">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6">
      <w:pPr>
        <w:spacing w:line="240" w:lineRule="auto"/>
        <w:rPr>
          <w:rFonts w:ascii="Oswald" w:cs="Oswald" w:eastAsia="Oswald" w:hAnsi="Oswald"/>
          <w:b w:val="1"/>
          <w:bCs w:val="1"/>
          <w:sz w:val="44"/>
          <w:szCs w:val="44"/>
        </w:rPr>
        <w:sectPr>
          <w:pgSz w:h="15840" w:w="12240" w:orient="portrait"/>
          <w:pgMar w:bottom="720" w:top="720" w:left="720" w:right="720" w:header="720" w:footer="720"/>
          <w:pgNumType w:start="1"/>
        </w:sectPr>
      </w:pPr>
      <w:r w:rsidDel="00000000" w:rsidR="00000000" w:rsidRPr="00000000">
        <w:rPr>
          <w:rFonts w:ascii="Times New Roman" w:cs="Times New Roman" w:eastAsia="Times New Roman" w:hAnsi="Times New Roman"/>
          <w:sz w:val="24"/>
          <w:szCs w:val="24"/>
          <w:rtl w:val="0"/>
        </w:rPr>
        <w:t xml:space="preserve">The ancient Greek philosopher, Aristotle, identified four principal ways writers or speakers can appeal to or convince their audience. These three appeals are </w:t>
      </w:r>
      <w:r w:rsidDel="00000000" w:rsidR="00000000" w:rsidRPr="00000000">
        <w:rPr>
          <w:rFonts w:ascii="Times New Roman" w:cs="Times New Roman" w:eastAsia="Times New Roman" w:hAnsi="Times New Roman"/>
          <w:i w:val="1"/>
          <w:iCs w:val="1"/>
          <w:sz w:val="24"/>
          <w:szCs w:val="24"/>
          <w:rtl w:val="0"/>
        </w:rPr>
        <w:t xml:space="preserve">logos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ethos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and pathos</w:t>
      </w:r>
      <w:r w:rsidDel="00000000" w:rsidR="00000000" w:rsidRPr="00000000">
        <w:rPr>
          <w:rFonts w:ascii="Times New Roman" w:cs="Times New Roman" w:eastAsia="Times New Roman" w:hAnsi="Times New Roman"/>
          <w:sz w:val="24"/>
          <w:szCs w:val="24"/>
          <w:rtl w:val="0"/>
        </w:rPr>
        <w:t xml:space="preserve">. By incorporating all three of these in your paper, you will have a balanced, powerful argument.</w:t>
      </w:r>
      <w:r w:rsidDel="00000000" w:rsidR="00000000" w:rsidRPr="00000000">
        <w:rPr>
          <w:rtl w:val="0"/>
        </w:rPr>
      </w:r>
    </w:p>
    <w:p w:rsidR="00000000" w:rsidDel="00000000" w:rsidP="00000000" w:rsidRDefault="00000000" w:rsidRPr="00000000" w14:paraId="00000007">
      <w:pPr>
        <w:pStyle w:val="Heading1"/>
        <w:spacing w:line="240" w:lineRule="auto"/>
        <w:rPr>
          <w:rFonts w:ascii="Oswald" w:cs="Oswald" w:eastAsia="Oswald" w:hAnsi="Oswald"/>
          <w:b w:val="1"/>
          <w:bCs w:val="1"/>
          <w:sz w:val="44"/>
          <w:szCs w:val="44"/>
        </w:rPr>
      </w:pPr>
      <w:bookmarkStart w:colFirst="0" w:colLast="0" w:name="_j9yz69k2mre" w:id="1"/>
      <w:bookmarkEnd w:id="1"/>
      <w:r w:rsidDel="00000000" w:rsidR="00000000" w:rsidRPr="00000000">
        <w:rPr>
          <w:rFonts w:ascii="Oswald" w:cs="Oswald" w:eastAsia="Oswald" w:hAnsi="Oswald"/>
          <w:b w:val="1"/>
          <w:bCs w:val="1"/>
          <w:sz w:val="44"/>
          <w:szCs w:val="44"/>
          <w:rtl w:val="0"/>
        </w:rPr>
        <w:t xml:space="preserve">LOGOS </w:t>
      </w:r>
    </w:p>
    <w:p w:rsidR="00000000" w:rsidDel="00000000" w:rsidP="00000000" w:rsidRDefault="00000000" w:rsidRPr="00000000" w14:paraId="00000008">
      <w:pPr>
        <w:spacing w:after="16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Appeals to the reader’s </w:t>
      </w:r>
      <w:r w:rsidDel="00000000" w:rsidR="00000000" w:rsidRPr="00000000">
        <w:rPr>
          <w:rFonts w:ascii="Times New Roman" w:cs="Times New Roman" w:eastAsia="Times New Roman" w:hAnsi="Times New Roman"/>
          <w:b w:val="1"/>
          <w:bCs w:val="1"/>
          <w:sz w:val="24"/>
          <w:szCs w:val="24"/>
          <w:rtl w:val="0"/>
        </w:rPr>
        <w:t xml:space="preserve">logical </w:t>
      </w:r>
      <w:r w:rsidDel="00000000" w:rsidR="00000000" w:rsidRPr="00000000">
        <w:rPr>
          <w:rFonts w:ascii="Times New Roman" w:cs="Times New Roman" w:eastAsia="Times New Roman" w:hAnsi="Times New Roman"/>
          <w:sz w:val="24"/>
          <w:szCs w:val="24"/>
          <w:rtl w:val="0"/>
        </w:rPr>
        <w:t xml:space="preserve">or</w:t>
      </w:r>
      <w:r w:rsidDel="00000000" w:rsidR="00000000" w:rsidRPr="00000000">
        <w:rPr>
          <w:rFonts w:ascii="Times New Roman" w:cs="Times New Roman" w:eastAsia="Times New Roman" w:hAnsi="Times New Roman"/>
          <w:b w:val="1"/>
          <w:bCs w:val="1"/>
          <w:sz w:val="24"/>
          <w:szCs w:val="24"/>
          <w:rtl w:val="0"/>
        </w:rPr>
        <w:t xml:space="preserve"> rational mind</w:t>
      </w:r>
      <w:r w:rsidDel="00000000" w:rsidR="00000000" w:rsidRPr="00000000">
        <w:rPr>
          <w:rFonts w:ascii="Times New Roman" w:cs="Times New Roman" w:eastAsia="Times New Roman" w:hAnsi="Times New Roman"/>
          <w:sz w:val="24"/>
          <w:szCs w:val="24"/>
          <w:rtl w:val="0"/>
        </w:rPr>
        <w:t xml:space="preserve">. It uses:</w:t>
      </w:r>
    </w:p>
    <w:p w:rsidR="00000000" w:rsidDel="00000000" w:rsidP="00000000" w:rsidRDefault="00000000" w:rsidRPr="00000000" w14:paraId="00000009">
      <w:pPr>
        <w:numPr>
          <w:ilvl w:val="0"/>
          <w:numId w:val="1"/>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Statistics and facts</w:t>
      </w:r>
    </w:p>
    <w:p w:rsidR="00000000" w:rsidDel="00000000" w:rsidP="00000000" w:rsidRDefault="00000000" w:rsidRPr="00000000" w14:paraId="0000000A">
      <w:pPr>
        <w:numPr>
          <w:ilvl w:val="0"/>
          <w:numId w:val="1"/>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Case studies</w:t>
      </w:r>
    </w:p>
    <w:p w:rsidR="00000000" w:rsidDel="00000000" w:rsidP="00000000" w:rsidRDefault="00000000" w:rsidRPr="00000000" w14:paraId="0000000B">
      <w:pPr>
        <w:numPr>
          <w:ilvl w:val="0"/>
          <w:numId w:val="1"/>
        </w:numPr>
        <w:spacing w:after="16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Logic (explain, analyze, discuss)</w:t>
      </w:r>
    </w:p>
    <w:p w:rsidR="00000000" w:rsidDel="00000000" w:rsidP="00000000" w:rsidRDefault="00000000" w:rsidRPr="00000000" w14:paraId="0000000C">
      <w:pPr>
        <w:spacing w:after="16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Example: </w:t>
      </w:r>
    </w:p>
    <w:p w:rsidR="00000000" w:rsidDel="00000000" w:rsidP="00000000" w:rsidRDefault="00000000" w:rsidRPr="00000000" w14:paraId="0000000D">
      <w:pPr>
        <w:spacing w:after="16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Jones told the attending media that the company stocks had increased by 32%, yet other evidence shows that the stocks had only increased by 22%. </w:t>
      </w:r>
    </w:p>
    <w:p w:rsidR="00000000" w:rsidDel="00000000" w:rsidP="00000000" w:rsidRDefault="00000000" w:rsidRPr="00000000" w14:paraId="0000000E">
      <w:pPr>
        <w:pStyle w:val="Heading1"/>
        <w:spacing w:line="240" w:lineRule="auto"/>
        <w:rPr>
          <w:rFonts w:ascii="Oswald" w:cs="Oswald" w:eastAsia="Oswald" w:hAnsi="Oswald"/>
          <w:b w:val="1"/>
          <w:bCs w:val="1"/>
          <w:sz w:val="44"/>
          <w:szCs w:val="44"/>
        </w:rPr>
      </w:pPr>
      <w:bookmarkStart w:colFirst="0" w:colLast="0" w:name="_gjdgxs" w:id="2"/>
      <w:bookmarkEnd w:id="2"/>
      <w:r w:rsidDel="00000000" w:rsidR="00000000" w:rsidRPr="00000000">
        <w:rPr>
          <w:rFonts w:ascii="Oswald" w:cs="Oswald" w:eastAsia="Oswald" w:hAnsi="Oswald"/>
          <w:b w:val="1"/>
          <w:bCs w:val="1"/>
          <w:sz w:val="44"/>
          <w:szCs w:val="44"/>
          <w:rtl w:val="0"/>
        </w:rPr>
        <w:t xml:space="preserve">ETHOS </w:t>
      </w:r>
    </w:p>
    <w:p w:rsidR="00000000" w:rsidDel="00000000" w:rsidP="00000000" w:rsidRDefault="00000000" w:rsidRPr="00000000" w14:paraId="0000000F">
      <w:pPr>
        <w:spacing w:after="16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Appeals to the reader’s desire for a </w:t>
      </w:r>
      <w:r w:rsidDel="00000000" w:rsidR="00000000" w:rsidRPr="00000000">
        <w:rPr>
          <w:rFonts w:ascii="Times New Roman" w:cs="Times New Roman" w:eastAsia="Times New Roman" w:hAnsi="Times New Roman"/>
          <w:b w:val="1"/>
          <w:bCs w:val="1"/>
          <w:sz w:val="24"/>
          <w:szCs w:val="24"/>
          <w:rtl w:val="0"/>
        </w:rPr>
        <w:t xml:space="preserve">credible </w:t>
      </w:r>
      <w:r w:rsidDel="00000000" w:rsidR="00000000" w:rsidRPr="00000000">
        <w:rPr>
          <w:rFonts w:ascii="Times New Roman" w:cs="Times New Roman" w:eastAsia="Times New Roman" w:hAnsi="Times New Roman"/>
          <w:sz w:val="24"/>
          <w:szCs w:val="24"/>
          <w:rtl w:val="0"/>
        </w:rPr>
        <w:t xml:space="preserve">author. It involves:</w:t>
      </w:r>
    </w:p>
    <w:p w:rsidR="00000000" w:rsidDel="00000000" w:rsidP="00000000" w:rsidRDefault="00000000" w:rsidRPr="00000000" w14:paraId="00000010">
      <w:pPr>
        <w:numPr>
          <w:ilvl w:val="0"/>
          <w:numId w:val="4"/>
        </w:numPr>
        <w:spacing w:line="240" w:lineRule="auto"/>
        <w:ind w:left="720" w:hanging="360"/>
        <w:rPr>
          <w:rFonts w:ascii="Times New Roman" w:cs="Times New Roman" w:eastAsia="Times New Roman" w:hAnsi="Times New Roman"/>
          <w:sz w:val="24"/>
          <w:szCs w:val="24"/>
        </w:rPr>
      </w:pPr>
      <w:bookmarkStart w:colFirst="0" w:colLast="0" w:name="_30j0zll" w:id="3"/>
      <w:bookmarkEnd w:id="3"/>
      <w:r w:rsidDel="00000000" w:rsidR="00000000" w:rsidRPr="00000000">
        <w:rPr>
          <w:rFonts w:ascii="Times New Roman" w:cs="Times New Roman" w:eastAsia="Times New Roman" w:hAnsi="Times New Roman"/>
          <w:sz w:val="24"/>
          <w:szCs w:val="24"/>
          <w:rtl w:val="0"/>
        </w:rPr>
        <w:t xml:space="preserve">Giving a professional appearance</w:t>
      </w:r>
    </w:p>
    <w:p w:rsidR="00000000" w:rsidDel="00000000" w:rsidP="00000000" w:rsidRDefault="00000000" w:rsidRPr="00000000" w14:paraId="00000011">
      <w:pPr>
        <w:numPr>
          <w:ilvl w:val="0"/>
          <w:numId w:val="4"/>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Citing credible sources</w:t>
      </w:r>
    </w:p>
    <w:p w:rsidR="00000000" w:rsidDel="00000000" w:rsidP="00000000" w:rsidRDefault="00000000" w:rsidRPr="00000000" w14:paraId="00000012">
      <w:pPr>
        <w:numPr>
          <w:ilvl w:val="0"/>
          <w:numId w:val="4"/>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Treating opposing arguments fairly</w:t>
      </w:r>
    </w:p>
    <w:p w:rsidR="00000000" w:rsidDel="00000000" w:rsidP="00000000" w:rsidRDefault="00000000" w:rsidRPr="00000000" w14:paraId="00000013">
      <w:pPr>
        <w:numPr>
          <w:ilvl w:val="0"/>
          <w:numId w:val="4"/>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Using a genuine, professional tone</w:t>
      </w:r>
    </w:p>
    <w:p w:rsidR="00000000" w:rsidDel="00000000" w:rsidP="00000000" w:rsidRDefault="00000000" w:rsidRPr="00000000" w14:paraId="00000014">
      <w:pPr>
        <w:numPr>
          <w:ilvl w:val="0"/>
          <w:numId w:val="4"/>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applicable, indicating your relationship to the topic (expertise or personal experience)</w:t>
      </w:r>
    </w:p>
    <w:p w:rsidR="00000000" w:rsidDel="00000000" w:rsidP="00000000" w:rsidRDefault="00000000" w:rsidRPr="00000000" w14:paraId="00000015">
      <w:pPr>
        <w:numPr>
          <w:ilvl w:val="0"/>
          <w:numId w:val="4"/>
        </w:numPr>
        <w:spacing w:after="16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Avoiding logical fallacies</w:t>
      </w:r>
    </w:p>
    <w:p w:rsidR="00000000" w:rsidDel="00000000" w:rsidP="00000000" w:rsidRDefault="00000000" w:rsidRPr="00000000" w14:paraId="00000016">
      <w:pPr>
        <w:spacing w:after="16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Example: </w:t>
      </w:r>
    </w:p>
    <w:p w:rsidR="00000000" w:rsidDel="00000000" w:rsidP="00000000" w:rsidRDefault="00000000" w:rsidRPr="00000000" w14:paraId="00000017">
      <w:pPr>
        <w:spacing w:after="16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Michael Gentry and J.P. Sloop, directors of the BYU-Idaho Writing Center, taught their classes grammar fundamentals that would help them throughout college and their careers. (In this case, Professor Gentry and Professor Sloop are credible teachers because of their experience and position.</w:t>
      </w:r>
    </w:p>
    <w:p w:rsidR="00000000" w:rsidDel="00000000" w:rsidP="00000000" w:rsidRDefault="00000000" w:rsidRPr="00000000" w14:paraId="00000018">
      <w:pPr>
        <w:pStyle w:val="Heading1"/>
        <w:spacing w:line="240" w:lineRule="auto"/>
        <w:rPr>
          <w:rFonts w:ascii="Oswald" w:cs="Oswald" w:eastAsia="Oswald" w:hAnsi="Oswald"/>
          <w:b w:val="1"/>
          <w:bCs w:val="1"/>
          <w:sz w:val="44"/>
          <w:szCs w:val="44"/>
        </w:rPr>
      </w:pPr>
      <w:bookmarkStart w:colFirst="0" w:colLast="0" w:name="_rqkryu6ek4sa" w:id="4"/>
      <w:bookmarkEnd w:id="4"/>
      <w:r w:rsidDel="00000000" w:rsidR="00000000" w:rsidRPr="00000000">
        <w:rPr>
          <w:rFonts w:ascii="Oswald" w:cs="Oswald" w:eastAsia="Oswald" w:hAnsi="Oswald"/>
          <w:b w:val="1"/>
          <w:bCs w:val="1"/>
          <w:sz w:val="44"/>
          <w:szCs w:val="44"/>
          <w:rtl w:val="0"/>
        </w:rPr>
        <w:t xml:space="preserve">PATHOS</w:t>
      </w:r>
    </w:p>
    <w:p w:rsidR="00000000" w:rsidDel="00000000" w:rsidP="00000000" w:rsidRDefault="00000000" w:rsidRPr="00000000" w14:paraId="00000019">
      <w:pPr>
        <w:spacing w:after="16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Appeals directly to the reader’s </w:t>
      </w:r>
      <w:r w:rsidDel="00000000" w:rsidR="00000000" w:rsidRPr="00000000">
        <w:rPr>
          <w:rFonts w:ascii="Times New Roman" w:cs="Times New Roman" w:eastAsia="Times New Roman" w:hAnsi="Times New Roman"/>
          <w:b w:val="1"/>
          <w:bCs w:val="1"/>
          <w:sz w:val="24"/>
          <w:szCs w:val="24"/>
          <w:rtl w:val="0"/>
        </w:rPr>
        <w:t xml:space="preserve">emotions</w:t>
      </w:r>
      <w:r w:rsidDel="00000000" w:rsidR="00000000" w:rsidRPr="00000000">
        <w:rPr>
          <w:rFonts w:ascii="Times New Roman" w:cs="Times New Roman" w:eastAsia="Times New Roman" w:hAnsi="Times New Roman"/>
          <w:sz w:val="24"/>
          <w:szCs w:val="24"/>
          <w:rtl w:val="0"/>
        </w:rPr>
        <w:t xml:space="preserve">. It involves:</w:t>
      </w:r>
    </w:p>
    <w:p w:rsidR="00000000" w:rsidDel="00000000" w:rsidP="00000000" w:rsidRDefault="00000000" w:rsidRPr="00000000" w14:paraId="0000001A">
      <w:pPr>
        <w:numPr>
          <w:ilvl w:val="0"/>
          <w:numId w:val="3"/>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Giving personal experiences (your own or others’)</w:t>
      </w:r>
    </w:p>
    <w:p w:rsidR="00000000" w:rsidDel="00000000" w:rsidP="00000000" w:rsidRDefault="00000000" w:rsidRPr="00000000" w14:paraId="0000001B">
      <w:pPr>
        <w:numPr>
          <w:ilvl w:val="0"/>
          <w:numId w:val="3"/>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Using detailed descriptions of experiences and examples</w:t>
      </w:r>
    </w:p>
    <w:p w:rsidR="00000000" w:rsidDel="00000000" w:rsidP="00000000" w:rsidRDefault="00000000" w:rsidRPr="00000000" w14:paraId="0000001C">
      <w:pPr>
        <w:numPr>
          <w:ilvl w:val="0"/>
          <w:numId w:val="3"/>
        </w:numPr>
        <w:spacing w:after="16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Making abstract concepts personal through real life stories</w:t>
      </w:r>
    </w:p>
    <w:p w:rsidR="00000000" w:rsidDel="00000000" w:rsidP="00000000" w:rsidRDefault="00000000" w:rsidRPr="00000000" w14:paraId="0000001D">
      <w:pPr>
        <w:spacing w:after="16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using pathos, remember:</w:t>
      </w:r>
    </w:p>
    <w:p w:rsidR="00000000" w:rsidDel="00000000" w:rsidP="00000000" w:rsidRDefault="00000000" w:rsidRPr="00000000" w14:paraId="0000001E">
      <w:pPr>
        <w:numPr>
          <w:ilvl w:val="0"/>
          <w:numId w:val="2"/>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Personal experiences are not appropriate for all types of essays (check assignment guidelines)</w:t>
      </w:r>
    </w:p>
    <w:p w:rsidR="00000000" w:rsidDel="00000000" w:rsidP="00000000" w:rsidRDefault="00000000" w:rsidRPr="00000000" w14:paraId="0000001F">
      <w:pPr>
        <w:numPr>
          <w:ilvl w:val="0"/>
          <w:numId w:val="2"/>
        </w:numPr>
        <w:spacing w:after="16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Sometimes emotional arguments can be overused and abused (purely emotional arguments are a favorite trick of advertisers and politicians)</w:t>
      </w:r>
    </w:p>
    <w:p w:rsidR="00000000" w:rsidDel="00000000" w:rsidP="00000000" w:rsidRDefault="00000000" w:rsidRPr="00000000" w14:paraId="00000020">
      <w:pPr>
        <w:spacing w:after="16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1">
      <w:pPr>
        <w:spacing w:after="160" w:line="240" w:lineRule="auto"/>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22">
      <w:pPr>
        <w:spacing w:line="240" w:lineRule="auto"/>
        <w:rPr>
          <w:rFonts w:ascii="Oswald" w:cs="Oswald" w:eastAsia="Oswald" w:hAnsi="Oswald"/>
          <w:b w:val="1"/>
          <w:bCs w:val="1"/>
          <w:sz w:val="44"/>
          <w:szCs w:val="44"/>
        </w:rPr>
        <w:sectPr>
          <w:type w:val="continuous"/>
          <w:pgSz w:h="15840" w:w="12240" w:orient="portrait"/>
          <w:pgMar w:bottom="720" w:top="720" w:left="720" w:right="720" w:header="720" w:footer="720"/>
          <w:cols w:equalWidth="0" w:num="2">
            <w:col w:space="720" w:w="5040"/>
            <w:col w:space="0" w:w="5040"/>
          </w:cols>
        </w:sectPr>
      </w:pPr>
      <w:r w:rsidDel="00000000" w:rsidR="00000000" w:rsidRPr="00000000">
        <w:rPr>
          <w:rtl w:val="0"/>
        </w:rPr>
      </w:r>
    </w:p>
    <w:p w:rsidR="00000000" w:rsidDel="00000000" w:rsidP="00000000" w:rsidRDefault="00000000" w:rsidRPr="00000000" w14:paraId="00000023">
      <w:pPr>
        <w:keepLines w:val="0"/>
        <w:widowControl w:val="1"/>
        <w:spacing w:before="0" w:line="240" w:lineRule="auto"/>
        <w:rPr>
          <w:rFonts w:ascii="Oswald" w:cs="Oswald" w:eastAsia="Oswald" w:hAnsi="Oswald"/>
          <w:b w:val="1"/>
          <w:bCs w:val="1"/>
          <w:sz w:val="44"/>
          <w:szCs w:val="44"/>
          <w:u w:val="single"/>
        </w:rPr>
      </w:pPr>
      <w:r w:rsidDel="00000000" w:rsidR="00000000" w:rsidRPr="00000000">
        <w:rPr>
          <w:rFonts w:ascii="Oswald" w:cs="Oswald" w:eastAsia="Oswald" w:hAnsi="Oswald"/>
          <w:b w:val="1"/>
          <w:bCs w:val="1"/>
          <w:sz w:val="44"/>
          <w:szCs w:val="44"/>
          <w:u w:val="single"/>
          <w:rtl w:val="0"/>
        </w:rPr>
        <w:t xml:space="preserve">Rhetorical Devices</w:t>
      </w:r>
    </w:p>
    <w:p w:rsidR="00000000" w:rsidDel="00000000" w:rsidP="00000000" w:rsidRDefault="00000000" w:rsidRPr="00000000" w14:paraId="00000024">
      <w:pPr>
        <w:keepLines w:val="0"/>
        <w:widowControl w:val="1"/>
        <w:spacing w:before="0" w:line="240" w:lineRule="auto"/>
        <w:rPr>
          <w:rFonts w:ascii="Oswald" w:cs="Oswald" w:eastAsia="Oswald" w:hAnsi="Oswald"/>
          <w:b w:val="1"/>
          <w:bCs w:val="1"/>
          <w:sz w:val="44"/>
          <w:szCs w:val="44"/>
        </w:rPr>
      </w:pPr>
      <w:r w:rsidDel="00000000" w:rsidR="00000000" w:rsidRPr="00000000">
        <w:rPr>
          <w:rtl w:val="0"/>
        </w:rPr>
      </w:r>
    </w:p>
    <w:p w:rsidR="00000000" w:rsidDel="00000000" w:rsidP="00000000" w:rsidRDefault="00000000" w:rsidRPr="00000000" w14:paraId="00000025">
      <w:pPr>
        <w:keepLines w:val="0"/>
        <w:widowControl w:val="1"/>
        <w:spacing w:before="0" w:line="240" w:lineRule="auto"/>
        <w:rPr>
          <w:rFonts w:ascii="Oswald" w:cs="Oswald" w:eastAsia="Oswald" w:hAnsi="Oswald"/>
          <w:sz w:val="34"/>
          <w:szCs w:val="34"/>
          <w:u w:val="single"/>
        </w:rPr>
      </w:pPr>
      <w:r w:rsidDel="00000000" w:rsidR="00000000" w:rsidRPr="00000000">
        <w:rPr>
          <w:rFonts w:ascii="Oswald" w:cs="Oswald" w:eastAsia="Oswald" w:hAnsi="Oswald"/>
          <w:sz w:val="34"/>
          <w:szCs w:val="34"/>
          <w:u w:val="single"/>
          <w:rtl w:val="0"/>
        </w:rPr>
        <w:t xml:space="preserve">Repetition</w:t>
      </w:r>
    </w:p>
    <w:p w:rsidR="00000000" w:rsidDel="00000000" w:rsidP="00000000" w:rsidRDefault="00000000" w:rsidRPr="00000000" w14:paraId="00000026">
      <w:pPr>
        <w:spacing w:after="160" w:line="240" w:lineRule="auto"/>
        <w:rPr>
          <w:rFonts w:ascii="Oswald" w:cs="Oswald" w:eastAsia="Oswald" w:hAnsi="Oswald"/>
          <w:sz w:val="34"/>
          <w:szCs w:val="34"/>
        </w:rPr>
      </w:pPr>
      <w:r w:rsidDel="00000000" w:rsidR="00000000" w:rsidRPr="00000000">
        <w:rPr>
          <w:rFonts w:ascii="Times New Roman" w:cs="Times New Roman" w:eastAsia="Times New Roman" w:hAnsi="Times New Roman"/>
          <w:sz w:val="24"/>
          <w:szCs w:val="24"/>
          <w:rtl w:val="0"/>
        </w:rPr>
        <w:t xml:space="preserve">Repeating the same word or phrase to draw attention to it. </w:t>
      </w:r>
      <w:r w:rsidDel="00000000" w:rsidR="00000000" w:rsidRPr="00000000">
        <w:rPr>
          <w:rtl w:val="0"/>
        </w:rPr>
      </w:r>
    </w:p>
    <w:p w:rsidR="00000000" w:rsidDel="00000000" w:rsidP="00000000" w:rsidRDefault="00000000" w:rsidRPr="00000000" w14:paraId="00000027">
      <w:pPr>
        <w:keepLines w:val="0"/>
        <w:widowControl w:val="1"/>
        <w:spacing w:before="0" w:line="240" w:lineRule="auto"/>
        <w:rPr>
          <w:rFonts w:ascii="Oswald" w:cs="Oswald" w:eastAsia="Oswald" w:hAnsi="Oswald"/>
          <w:sz w:val="34"/>
          <w:szCs w:val="34"/>
          <w:u w:val="single"/>
        </w:rPr>
      </w:pPr>
      <w:r w:rsidDel="00000000" w:rsidR="00000000" w:rsidRPr="00000000">
        <w:rPr>
          <w:rFonts w:ascii="Oswald" w:cs="Oswald" w:eastAsia="Oswald" w:hAnsi="Oswald"/>
          <w:sz w:val="34"/>
          <w:szCs w:val="34"/>
          <w:u w:val="single"/>
          <w:rtl w:val="0"/>
        </w:rPr>
        <w:t xml:space="preserve">Characterization</w:t>
      </w:r>
    </w:p>
    <w:p w:rsidR="00000000" w:rsidDel="00000000" w:rsidP="00000000" w:rsidRDefault="00000000" w:rsidRPr="00000000" w14:paraId="00000028">
      <w:pPr>
        <w:spacing w:after="160" w:line="240" w:lineRule="auto"/>
        <w:rPr>
          <w:rFonts w:ascii="Oswald" w:cs="Oswald" w:eastAsia="Oswald" w:hAnsi="Oswald"/>
          <w:sz w:val="34"/>
          <w:szCs w:val="34"/>
        </w:rPr>
      </w:pPr>
      <w:r w:rsidDel="00000000" w:rsidR="00000000" w:rsidRPr="00000000">
        <w:rPr>
          <w:rFonts w:ascii="Times New Roman" w:cs="Times New Roman" w:eastAsia="Times New Roman" w:hAnsi="Times New Roman"/>
          <w:sz w:val="24"/>
          <w:szCs w:val="24"/>
          <w:rtl w:val="0"/>
        </w:rPr>
        <w:t xml:space="preserve">Developing your character or the development that a character goes through.</w:t>
      </w:r>
      <w:r w:rsidDel="00000000" w:rsidR="00000000" w:rsidRPr="00000000">
        <w:rPr>
          <w:rtl w:val="0"/>
        </w:rPr>
      </w:r>
    </w:p>
    <w:p w:rsidR="00000000" w:rsidDel="00000000" w:rsidP="00000000" w:rsidRDefault="00000000" w:rsidRPr="00000000" w14:paraId="00000029">
      <w:pPr>
        <w:keepLines w:val="0"/>
        <w:widowControl w:val="1"/>
        <w:spacing w:before="0" w:line="240" w:lineRule="auto"/>
        <w:rPr>
          <w:rFonts w:ascii="Oswald" w:cs="Oswald" w:eastAsia="Oswald" w:hAnsi="Oswald"/>
          <w:sz w:val="34"/>
          <w:szCs w:val="34"/>
          <w:u w:val="single"/>
        </w:rPr>
      </w:pPr>
      <w:r w:rsidDel="00000000" w:rsidR="00000000" w:rsidRPr="00000000">
        <w:rPr>
          <w:rFonts w:ascii="Oswald" w:cs="Oswald" w:eastAsia="Oswald" w:hAnsi="Oswald"/>
          <w:sz w:val="34"/>
          <w:szCs w:val="34"/>
          <w:u w:val="single"/>
          <w:rtl w:val="0"/>
        </w:rPr>
        <w:t xml:space="preserve">Anecdotes</w:t>
      </w:r>
    </w:p>
    <w:p w:rsidR="00000000" w:rsidDel="00000000" w:rsidP="00000000" w:rsidRDefault="00000000" w:rsidRPr="00000000" w14:paraId="0000002A">
      <w:pPr>
        <w:spacing w:after="160" w:line="240" w:lineRule="auto"/>
        <w:rPr>
          <w:rFonts w:ascii="Oswald" w:cs="Oswald" w:eastAsia="Oswald" w:hAnsi="Oswald"/>
          <w:sz w:val="34"/>
          <w:szCs w:val="34"/>
        </w:rPr>
      </w:pPr>
      <w:r w:rsidDel="00000000" w:rsidR="00000000" w:rsidRPr="00000000">
        <w:rPr>
          <w:rFonts w:ascii="Times New Roman" w:cs="Times New Roman" w:eastAsia="Times New Roman" w:hAnsi="Times New Roman"/>
          <w:sz w:val="24"/>
          <w:szCs w:val="24"/>
          <w:rtl w:val="0"/>
        </w:rPr>
        <w:t xml:space="preserve">It is a short, intriguing story that captures the reader's attention and shares a moral or lesson pertaining to the author's argument.</w:t>
      </w:r>
      <w:r w:rsidDel="00000000" w:rsidR="00000000" w:rsidRPr="00000000">
        <w:rPr>
          <w:rtl w:val="0"/>
        </w:rPr>
      </w:r>
    </w:p>
    <w:p w:rsidR="00000000" w:rsidDel="00000000" w:rsidP="00000000" w:rsidRDefault="00000000" w:rsidRPr="00000000" w14:paraId="0000002B">
      <w:pPr>
        <w:keepLines w:val="0"/>
        <w:widowControl w:val="1"/>
        <w:spacing w:before="0" w:line="240" w:lineRule="auto"/>
        <w:rPr>
          <w:rFonts w:ascii="Oswald" w:cs="Oswald" w:eastAsia="Oswald" w:hAnsi="Oswald"/>
          <w:sz w:val="34"/>
          <w:szCs w:val="34"/>
          <w:u w:val="single"/>
        </w:rPr>
      </w:pPr>
      <w:r w:rsidDel="00000000" w:rsidR="00000000" w:rsidRPr="00000000">
        <w:rPr>
          <w:rFonts w:ascii="Oswald" w:cs="Oswald" w:eastAsia="Oswald" w:hAnsi="Oswald"/>
          <w:sz w:val="34"/>
          <w:szCs w:val="34"/>
          <w:u w:val="single"/>
          <w:rtl w:val="0"/>
        </w:rPr>
        <w:t xml:space="preserve">Allusion </w:t>
      </w:r>
    </w:p>
    <w:p w:rsidR="00000000" w:rsidDel="00000000" w:rsidP="00000000" w:rsidRDefault="00000000" w:rsidRPr="00000000" w14:paraId="0000002C">
      <w:pPr>
        <w:spacing w:after="160" w:line="240" w:lineRule="auto"/>
        <w:rPr>
          <w:rFonts w:ascii="Oswald" w:cs="Oswald" w:eastAsia="Oswald" w:hAnsi="Oswald"/>
          <w:sz w:val="34"/>
          <w:szCs w:val="34"/>
        </w:rPr>
      </w:pPr>
      <w:r w:rsidDel="00000000" w:rsidR="00000000" w:rsidRPr="00000000">
        <w:rPr>
          <w:rFonts w:ascii="Times New Roman" w:cs="Times New Roman" w:eastAsia="Times New Roman" w:hAnsi="Times New Roman"/>
          <w:sz w:val="24"/>
          <w:szCs w:val="24"/>
          <w:rtl w:val="0"/>
        </w:rPr>
        <w:t xml:space="preserve">Indirect reference to another person or concept that the author includes to add information to what their reader already knows.</w:t>
      </w:r>
      <w:r w:rsidDel="00000000" w:rsidR="00000000" w:rsidRPr="00000000">
        <w:rPr>
          <w:rtl w:val="0"/>
        </w:rPr>
      </w:r>
    </w:p>
    <w:p w:rsidR="00000000" w:rsidDel="00000000" w:rsidP="00000000" w:rsidRDefault="00000000" w:rsidRPr="00000000" w14:paraId="0000002D">
      <w:pPr>
        <w:keepLines w:val="0"/>
        <w:widowControl w:val="1"/>
        <w:spacing w:before="0" w:line="240" w:lineRule="auto"/>
        <w:rPr>
          <w:rFonts w:ascii="Oswald" w:cs="Oswald" w:eastAsia="Oswald" w:hAnsi="Oswald"/>
          <w:sz w:val="34"/>
          <w:szCs w:val="34"/>
          <w:u w:val="single"/>
        </w:rPr>
      </w:pPr>
      <w:r w:rsidDel="00000000" w:rsidR="00000000" w:rsidRPr="00000000">
        <w:rPr>
          <w:rFonts w:ascii="Oswald" w:cs="Oswald" w:eastAsia="Oswald" w:hAnsi="Oswald"/>
          <w:sz w:val="34"/>
          <w:szCs w:val="34"/>
          <w:u w:val="single"/>
          <w:rtl w:val="0"/>
        </w:rPr>
        <w:t xml:space="preserve">Imagery </w:t>
      </w:r>
    </w:p>
    <w:p w:rsidR="00000000" w:rsidDel="00000000" w:rsidP="00000000" w:rsidRDefault="00000000" w:rsidRPr="00000000" w14:paraId="0000002E">
      <w:pPr>
        <w:spacing w:after="160" w:line="240" w:lineRule="auto"/>
        <w:rPr>
          <w:rFonts w:ascii="Oswald" w:cs="Oswald" w:eastAsia="Oswald" w:hAnsi="Oswald"/>
          <w:sz w:val="34"/>
          <w:szCs w:val="34"/>
        </w:rPr>
      </w:pPr>
      <w:r w:rsidDel="00000000" w:rsidR="00000000" w:rsidRPr="00000000">
        <w:rPr>
          <w:rFonts w:ascii="Times New Roman" w:cs="Times New Roman" w:eastAsia="Times New Roman" w:hAnsi="Times New Roman"/>
          <w:sz w:val="24"/>
          <w:szCs w:val="24"/>
          <w:rtl w:val="0"/>
        </w:rPr>
        <w:t xml:space="preserve">The use of descriptive language to paint a picture for the reader to see and feel the emotion that the author is trying to portray.</w:t>
      </w:r>
      <w:r w:rsidDel="00000000" w:rsidR="00000000" w:rsidRPr="00000000">
        <w:rPr>
          <w:rtl w:val="0"/>
        </w:rPr>
      </w:r>
    </w:p>
    <w:p w:rsidR="00000000" w:rsidDel="00000000" w:rsidP="00000000" w:rsidRDefault="00000000" w:rsidRPr="00000000" w14:paraId="0000002F">
      <w:pPr>
        <w:keepLines w:val="0"/>
        <w:widowControl w:val="1"/>
        <w:spacing w:before="0" w:line="240" w:lineRule="auto"/>
        <w:rPr>
          <w:rFonts w:ascii="Oswald" w:cs="Oswald" w:eastAsia="Oswald" w:hAnsi="Oswald"/>
          <w:sz w:val="34"/>
          <w:szCs w:val="34"/>
        </w:rPr>
      </w:pPr>
      <w:r w:rsidDel="00000000" w:rsidR="00000000" w:rsidRPr="00000000">
        <w:rPr>
          <w:rFonts w:ascii="Oswald" w:cs="Oswald" w:eastAsia="Oswald" w:hAnsi="Oswald"/>
          <w:sz w:val="34"/>
          <w:szCs w:val="34"/>
          <w:u w:val="single"/>
          <w:rtl w:val="0"/>
        </w:rPr>
        <w:t xml:space="preserve">Symbolism</w:t>
      </w:r>
      <w:r w:rsidDel="00000000" w:rsidR="00000000" w:rsidRPr="00000000">
        <w:rPr>
          <w:rtl w:val="0"/>
        </w:rPr>
      </w:r>
    </w:p>
    <w:p w:rsidR="00000000" w:rsidDel="00000000" w:rsidP="00000000" w:rsidRDefault="00000000" w:rsidRPr="00000000" w14:paraId="00000030">
      <w:pPr>
        <w:spacing w:after="160" w:line="240" w:lineRule="auto"/>
        <w:rPr>
          <w:rFonts w:ascii="Oswald" w:cs="Oswald" w:eastAsia="Oswald" w:hAnsi="Oswald"/>
          <w:sz w:val="34"/>
          <w:szCs w:val="34"/>
        </w:rPr>
      </w:pPr>
      <w:r w:rsidDel="00000000" w:rsidR="00000000" w:rsidRPr="00000000">
        <w:rPr>
          <w:rFonts w:ascii="Times New Roman" w:cs="Times New Roman" w:eastAsia="Times New Roman" w:hAnsi="Times New Roman"/>
          <w:sz w:val="24"/>
          <w:szCs w:val="24"/>
          <w:rtl w:val="0"/>
        </w:rPr>
        <w:t xml:space="preserve">When characters or objects represent a deeper meaning within the argument.</w:t>
      </w:r>
      <w:r w:rsidDel="00000000" w:rsidR="00000000" w:rsidRPr="00000000">
        <w:rPr>
          <w:rtl w:val="0"/>
        </w:rPr>
      </w:r>
    </w:p>
    <w:p w:rsidR="00000000" w:rsidDel="00000000" w:rsidP="00000000" w:rsidRDefault="00000000" w:rsidRPr="00000000" w14:paraId="00000031">
      <w:pPr>
        <w:keepLines w:val="0"/>
        <w:widowControl w:val="1"/>
        <w:spacing w:before="0" w:line="240" w:lineRule="auto"/>
        <w:rPr>
          <w:rFonts w:ascii="Oswald" w:cs="Oswald" w:eastAsia="Oswald" w:hAnsi="Oswald"/>
          <w:sz w:val="34"/>
          <w:szCs w:val="34"/>
        </w:rPr>
      </w:pPr>
      <w:r w:rsidDel="00000000" w:rsidR="00000000" w:rsidRPr="00000000">
        <w:rPr>
          <w:rFonts w:ascii="Oswald" w:cs="Oswald" w:eastAsia="Oswald" w:hAnsi="Oswald"/>
          <w:sz w:val="34"/>
          <w:szCs w:val="34"/>
          <w:u w:val="single"/>
          <w:rtl w:val="0"/>
        </w:rPr>
        <w:t xml:space="preserve">Metaphor</w:t>
      </w:r>
      <w:r w:rsidDel="00000000" w:rsidR="00000000" w:rsidRPr="00000000">
        <w:rPr>
          <w:rFonts w:ascii="Oswald" w:cs="Oswald" w:eastAsia="Oswald" w:hAnsi="Oswald"/>
          <w:sz w:val="34"/>
          <w:szCs w:val="34"/>
          <w:rtl w:val="0"/>
        </w:rPr>
        <w:t xml:space="preserve"> </w:t>
      </w:r>
    </w:p>
    <w:p w:rsidR="00000000" w:rsidDel="00000000" w:rsidP="00000000" w:rsidRDefault="00000000" w:rsidRPr="00000000" w14:paraId="00000032">
      <w:pPr>
        <w:spacing w:after="160" w:line="240" w:lineRule="auto"/>
        <w:rPr>
          <w:rFonts w:ascii="Oswald" w:cs="Oswald" w:eastAsia="Oswald" w:hAnsi="Oswald"/>
          <w:sz w:val="34"/>
          <w:szCs w:val="34"/>
        </w:rPr>
      </w:pPr>
      <w:r w:rsidDel="00000000" w:rsidR="00000000" w:rsidRPr="00000000">
        <w:rPr>
          <w:rFonts w:ascii="Times New Roman" w:cs="Times New Roman" w:eastAsia="Times New Roman" w:hAnsi="Times New Roman"/>
          <w:sz w:val="24"/>
          <w:szCs w:val="24"/>
          <w:rtl w:val="0"/>
        </w:rPr>
        <w:t xml:space="preserve">Comparing two unlike things together.</w:t>
      </w:r>
      <w:r w:rsidDel="00000000" w:rsidR="00000000" w:rsidRPr="00000000">
        <w:rPr>
          <w:rtl w:val="0"/>
        </w:rPr>
      </w:r>
    </w:p>
    <w:p w:rsidR="00000000" w:rsidDel="00000000" w:rsidP="00000000" w:rsidRDefault="00000000" w:rsidRPr="00000000" w14:paraId="00000033">
      <w:pPr>
        <w:keepLines w:val="0"/>
        <w:widowControl w:val="1"/>
        <w:spacing w:before="0" w:line="240" w:lineRule="auto"/>
        <w:rPr>
          <w:rFonts w:ascii="Oswald" w:cs="Oswald" w:eastAsia="Oswald" w:hAnsi="Oswald"/>
          <w:sz w:val="34"/>
          <w:szCs w:val="34"/>
        </w:rPr>
      </w:pPr>
      <w:r w:rsidDel="00000000" w:rsidR="00000000" w:rsidRPr="00000000">
        <w:rPr>
          <w:rFonts w:ascii="Oswald" w:cs="Oswald" w:eastAsia="Oswald" w:hAnsi="Oswald"/>
          <w:sz w:val="34"/>
          <w:szCs w:val="34"/>
          <w:u w:val="single"/>
          <w:rtl w:val="0"/>
        </w:rPr>
        <w:t xml:space="preserve">Simile</w:t>
      </w:r>
      <w:r w:rsidDel="00000000" w:rsidR="00000000" w:rsidRPr="00000000">
        <w:rPr>
          <w:rFonts w:ascii="Oswald" w:cs="Oswald" w:eastAsia="Oswald" w:hAnsi="Oswald"/>
          <w:sz w:val="34"/>
          <w:szCs w:val="34"/>
          <w:rtl w:val="0"/>
        </w:rPr>
        <w:t xml:space="preserve"> </w:t>
      </w:r>
    </w:p>
    <w:p w:rsidR="00000000" w:rsidDel="00000000" w:rsidP="00000000" w:rsidRDefault="00000000" w:rsidRPr="00000000" w14:paraId="00000034">
      <w:pPr>
        <w:spacing w:after="160" w:line="240" w:lineRule="auto"/>
        <w:rPr>
          <w:rFonts w:ascii="Oswald" w:cs="Oswald" w:eastAsia="Oswald" w:hAnsi="Oswald"/>
          <w:sz w:val="34"/>
          <w:szCs w:val="34"/>
        </w:rPr>
      </w:pPr>
      <w:r w:rsidDel="00000000" w:rsidR="00000000" w:rsidRPr="00000000">
        <w:rPr>
          <w:rFonts w:ascii="Times New Roman" w:cs="Times New Roman" w:eastAsia="Times New Roman" w:hAnsi="Times New Roman"/>
          <w:sz w:val="24"/>
          <w:szCs w:val="24"/>
          <w:rtl w:val="0"/>
        </w:rPr>
        <w:t xml:space="preserve">Comparing two unlike things or ideas using the words “like” or “as”.</w:t>
      </w:r>
      <w:r w:rsidDel="00000000" w:rsidR="00000000" w:rsidRPr="00000000">
        <w:rPr>
          <w:rtl w:val="0"/>
        </w:rPr>
      </w:r>
    </w:p>
    <w:p w:rsidR="00000000" w:rsidDel="00000000" w:rsidP="00000000" w:rsidRDefault="00000000" w:rsidRPr="00000000" w14:paraId="00000035">
      <w:pPr>
        <w:keepLines w:val="0"/>
        <w:widowControl w:val="1"/>
        <w:spacing w:before="0" w:line="240" w:lineRule="auto"/>
        <w:rPr>
          <w:rFonts w:ascii="Oswald" w:cs="Oswald" w:eastAsia="Oswald" w:hAnsi="Oswald"/>
          <w:sz w:val="34"/>
          <w:szCs w:val="34"/>
        </w:rPr>
      </w:pPr>
      <w:r w:rsidDel="00000000" w:rsidR="00000000" w:rsidRPr="00000000">
        <w:rPr>
          <w:rFonts w:ascii="Oswald" w:cs="Oswald" w:eastAsia="Oswald" w:hAnsi="Oswald"/>
          <w:sz w:val="34"/>
          <w:szCs w:val="34"/>
          <w:u w:val="single"/>
          <w:rtl w:val="0"/>
        </w:rPr>
        <w:t xml:space="preserve">Analogy</w:t>
      </w:r>
      <w:r w:rsidDel="00000000" w:rsidR="00000000" w:rsidRPr="00000000">
        <w:rPr>
          <w:rFonts w:ascii="Oswald" w:cs="Oswald" w:eastAsia="Oswald" w:hAnsi="Oswald"/>
          <w:sz w:val="34"/>
          <w:szCs w:val="34"/>
          <w:rtl w:val="0"/>
        </w:rPr>
        <w:t xml:space="preserve"> </w:t>
      </w:r>
    </w:p>
    <w:p w:rsidR="00000000" w:rsidDel="00000000" w:rsidP="00000000" w:rsidRDefault="00000000" w:rsidRPr="00000000" w14:paraId="00000036">
      <w:pPr>
        <w:spacing w:after="160" w:line="240" w:lineRule="auto"/>
        <w:rPr>
          <w:rFonts w:ascii="Oswald" w:cs="Oswald" w:eastAsia="Oswald" w:hAnsi="Oswald"/>
          <w:sz w:val="34"/>
          <w:szCs w:val="34"/>
        </w:rPr>
      </w:pPr>
      <w:r w:rsidDel="00000000" w:rsidR="00000000" w:rsidRPr="00000000">
        <w:rPr>
          <w:rFonts w:ascii="Times New Roman" w:cs="Times New Roman" w:eastAsia="Times New Roman" w:hAnsi="Times New Roman"/>
          <w:sz w:val="24"/>
          <w:szCs w:val="24"/>
          <w:rtl w:val="0"/>
        </w:rPr>
        <w:t xml:space="preserve">This puts focus on the similarities in two different concepts to relate them together.</w:t>
      </w:r>
      <w:r w:rsidDel="00000000" w:rsidR="00000000" w:rsidRPr="00000000">
        <w:rPr>
          <w:rtl w:val="0"/>
        </w:rPr>
      </w:r>
    </w:p>
    <w:p w:rsidR="00000000" w:rsidDel="00000000" w:rsidP="00000000" w:rsidRDefault="00000000" w:rsidRPr="00000000" w14:paraId="00000037">
      <w:pPr>
        <w:keepLines w:val="0"/>
        <w:widowControl w:val="1"/>
        <w:spacing w:before="0" w:line="240" w:lineRule="auto"/>
        <w:rPr>
          <w:rFonts w:ascii="Oswald" w:cs="Oswald" w:eastAsia="Oswald" w:hAnsi="Oswald"/>
          <w:sz w:val="34"/>
          <w:szCs w:val="34"/>
          <w:u w:val="single"/>
        </w:rPr>
      </w:pPr>
      <w:r w:rsidDel="00000000" w:rsidR="00000000" w:rsidRPr="00000000">
        <w:rPr>
          <w:rFonts w:ascii="Oswald" w:cs="Oswald" w:eastAsia="Oswald" w:hAnsi="Oswald"/>
          <w:sz w:val="34"/>
          <w:szCs w:val="34"/>
          <w:u w:val="single"/>
          <w:rtl w:val="0"/>
        </w:rPr>
        <w:t xml:space="preserve">Personification </w:t>
      </w:r>
    </w:p>
    <w:p w:rsidR="00000000" w:rsidDel="00000000" w:rsidP="00000000" w:rsidRDefault="00000000" w:rsidRPr="00000000" w14:paraId="00000038">
      <w:pPr>
        <w:keepLines w:val="0"/>
        <w:widowControl w:val="1"/>
        <w:spacing w:before="0" w:line="240" w:lineRule="auto"/>
        <w:rPr>
          <w:rFonts w:ascii="Oswald" w:cs="Oswald" w:eastAsia="Oswald" w:hAnsi="Oswald"/>
          <w:sz w:val="34"/>
          <w:szCs w:val="34"/>
        </w:rPr>
      </w:pPr>
      <w:r w:rsidDel="00000000" w:rsidR="00000000" w:rsidRPr="00000000">
        <w:rPr>
          <w:rFonts w:ascii="Times New Roman" w:cs="Times New Roman" w:eastAsia="Times New Roman" w:hAnsi="Times New Roman"/>
          <w:sz w:val="24"/>
          <w:szCs w:val="24"/>
          <w:rtl w:val="0"/>
        </w:rPr>
        <w:t xml:space="preserve">Giving non-human objects, human traits. </w:t>
      </w:r>
      <w:r w:rsidDel="00000000" w:rsidR="00000000" w:rsidRPr="00000000">
        <w:rPr>
          <w:rtl w:val="0"/>
        </w:rPr>
      </w:r>
    </w:p>
    <w:p w:rsidR="00000000" w:rsidDel="00000000" w:rsidP="00000000" w:rsidRDefault="00000000" w:rsidRPr="00000000" w14:paraId="00000039">
      <w:pPr>
        <w:keepLines w:val="0"/>
        <w:widowControl w:val="1"/>
        <w:spacing w:before="0" w:line="240" w:lineRule="auto"/>
        <w:rPr>
          <w:rFonts w:ascii="Oswald" w:cs="Oswald" w:eastAsia="Oswald" w:hAnsi="Oswald"/>
          <w:sz w:val="34"/>
          <w:szCs w:val="34"/>
        </w:rPr>
      </w:pPr>
      <w:r w:rsidDel="00000000" w:rsidR="00000000" w:rsidRPr="00000000">
        <w:rPr>
          <w:rFonts w:ascii="Oswald" w:cs="Oswald" w:eastAsia="Oswald" w:hAnsi="Oswald"/>
          <w:sz w:val="34"/>
          <w:szCs w:val="34"/>
          <w:u w:val="single"/>
          <w:rtl w:val="0"/>
        </w:rPr>
        <w:t xml:space="preserve">Hyperbole</w:t>
      </w:r>
      <w:r w:rsidDel="00000000" w:rsidR="00000000" w:rsidRPr="00000000">
        <w:rPr>
          <w:rtl w:val="0"/>
        </w:rPr>
      </w:r>
    </w:p>
    <w:p w:rsidR="00000000" w:rsidDel="00000000" w:rsidP="00000000" w:rsidRDefault="00000000" w:rsidRPr="00000000" w14:paraId="0000003A">
      <w:pPr>
        <w:spacing w:after="160" w:line="240" w:lineRule="auto"/>
        <w:rPr>
          <w:rFonts w:ascii="Oswald" w:cs="Oswald" w:eastAsia="Oswald" w:hAnsi="Oswald"/>
          <w:sz w:val="34"/>
          <w:szCs w:val="34"/>
        </w:rPr>
      </w:pPr>
      <w:r w:rsidDel="00000000" w:rsidR="00000000" w:rsidRPr="00000000">
        <w:rPr>
          <w:rFonts w:ascii="Times New Roman" w:cs="Times New Roman" w:eastAsia="Times New Roman" w:hAnsi="Times New Roman"/>
          <w:sz w:val="24"/>
          <w:szCs w:val="24"/>
          <w:rtl w:val="0"/>
        </w:rPr>
        <w:t xml:space="preserve">Extreme Exaggeration.</w:t>
      </w:r>
      <w:r w:rsidDel="00000000" w:rsidR="00000000" w:rsidRPr="00000000">
        <w:rPr>
          <w:rtl w:val="0"/>
        </w:rPr>
      </w:r>
    </w:p>
    <w:p w:rsidR="00000000" w:rsidDel="00000000" w:rsidP="00000000" w:rsidRDefault="00000000" w:rsidRPr="00000000" w14:paraId="0000003B">
      <w:pPr>
        <w:keepLines w:val="0"/>
        <w:widowControl w:val="1"/>
        <w:spacing w:before="0" w:line="240" w:lineRule="auto"/>
        <w:rPr>
          <w:rFonts w:ascii="Oswald" w:cs="Oswald" w:eastAsia="Oswald" w:hAnsi="Oswald"/>
          <w:sz w:val="34"/>
          <w:szCs w:val="34"/>
        </w:rPr>
      </w:pPr>
      <w:r w:rsidDel="00000000" w:rsidR="00000000" w:rsidRPr="00000000">
        <w:rPr>
          <w:rFonts w:ascii="Oswald" w:cs="Oswald" w:eastAsia="Oswald" w:hAnsi="Oswald"/>
          <w:sz w:val="34"/>
          <w:szCs w:val="34"/>
          <w:u w:val="single"/>
          <w:rtl w:val="0"/>
        </w:rPr>
        <w:t xml:space="preserve">Euphemism</w:t>
      </w:r>
      <w:r w:rsidDel="00000000" w:rsidR="00000000" w:rsidRPr="00000000">
        <w:rPr>
          <w:rFonts w:ascii="Oswald" w:cs="Oswald" w:eastAsia="Oswald" w:hAnsi="Oswald"/>
          <w:sz w:val="34"/>
          <w:szCs w:val="34"/>
          <w:rtl w:val="0"/>
        </w:rPr>
        <w:t xml:space="preserve"> </w:t>
      </w:r>
    </w:p>
    <w:p w:rsidR="00000000" w:rsidDel="00000000" w:rsidP="00000000" w:rsidRDefault="00000000" w:rsidRPr="00000000" w14:paraId="0000003C">
      <w:pPr>
        <w:spacing w:after="160" w:line="240" w:lineRule="auto"/>
        <w:rPr>
          <w:rFonts w:ascii="Oswald" w:cs="Oswald" w:eastAsia="Oswald" w:hAnsi="Oswald"/>
          <w:sz w:val="34"/>
          <w:szCs w:val="34"/>
        </w:rPr>
      </w:pPr>
      <w:r w:rsidDel="00000000" w:rsidR="00000000" w:rsidRPr="00000000">
        <w:rPr>
          <w:rFonts w:ascii="Times New Roman" w:cs="Times New Roman" w:eastAsia="Times New Roman" w:hAnsi="Times New Roman"/>
          <w:sz w:val="24"/>
          <w:szCs w:val="24"/>
          <w:rtl w:val="0"/>
        </w:rPr>
        <w:t xml:space="preserve">Words or phrases mean something else then what they are meant to mean. Context comes into play.</w:t>
      </w:r>
      <w:r w:rsidDel="00000000" w:rsidR="00000000" w:rsidRPr="00000000">
        <w:rPr>
          <w:rtl w:val="0"/>
        </w:rPr>
      </w:r>
    </w:p>
    <w:p w:rsidR="00000000" w:rsidDel="00000000" w:rsidP="00000000" w:rsidRDefault="00000000" w:rsidRPr="00000000" w14:paraId="0000003D">
      <w:pPr>
        <w:keepLines w:val="0"/>
        <w:widowControl w:val="1"/>
        <w:spacing w:before="0" w:line="240" w:lineRule="auto"/>
        <w:rPr>
          <w:rFonts w:ascii="Oswald" w:cs="Oswald" w:eastAsia="Oswald" w:hAnsi="Oswald"/>
          <w:sz w:val="34"/>
          <w:szCs w:val="34"/>
          <w:u w:val="single"/>
        </w:rPr>
      </w:pPr>
      <w:r w:rsidDel="00000000" w:rsidR="00000000" w:rsidRPr="00000000">
        <w:rPr>
          <w:rFonts w:ascii="Oswald" w:cs="Oswald" w:eastAsia="Oswald" w:hAnsi="Oswald"/>
          <w:sz w:val="34"/>
          <w:szCs w:val="34"/>
          <w:u w:val="single"/>
          <w:rtl w:val="0"/>
        </w:rPr>
        <w:t xml:space="preserve">Paradox </w:t>
      </w:r>
    </w:p>
    <w:p w:rsidR="00000000" w:rsidDel="00000000" w:rsidP="00000000" w:rsidRDefault="00000000" w:rsidRPr="00000000" w14:paraId="0000003E">
      <w:pPr>
        <w:spacing w:after="160" w:line="240" w:lineRule="auto"/>
        <w:rPr>
          <w:rFonts w:ascii="Oswald" w:cs="Oswald" w:eastAsia="Oswald" w:hAnsi="Oswald"/>
          <w:sz w:val="34"/>
          <w:szCs w:val="34"/>
        </w:rPr>
      </w:pPr>
      <w:r w:rsidDel="00000000" w:rsidR="00000000" w:rsidRPr="00000000">
        <w:rPr>
          <w:rFonts w:ascii="Times New Roman" w:cs="Times New Roman" w:eastAsia="Times New Roman" w:hAnsi="Times New Roman"/>
          <w:sz w:val="24"/>
          <w:szCs w:val="24"/>
          <w:rtl w:val="0"/>
        </w:rPr>
        <w:t xml:space="preserve">Things being true and false at the same time.</w:t>
      </w:r>
      <w:r w:rsidDel="00000000" w:rsidR="00000000" w:rsidRPr="00000000">
        <w:rPr>
          <w:rtl w:val="0"/>
        </w:rPr>
      </w:r>
    </w:p>
    <w:p w:rsidR="00000000" w:rsidDel="00000000" w:rsidP="00000000" w:rsidRDefault="00000000" w:rsidRPr="00000000" w14:paraId="0000003F">
      <w:pPr>
        <w:keepLines w:val="0"/>
        <w:widowControl w:val="1"/>
        <w:spacing w:before="0" w:line="240" w:lineRule="auto"/>
        <w:rPr>
          <w:rFonts w:ascii="Oswald" w:cs="Oswald" w:eastAsia="Oswald" w:hAnsi="Oswald"/>
          <w:sz w:val="34"/>
          <w:szCs w:val="34"/>
        </w:rPr>
      </w:pPr>
      <w:r w:rsidDel="00000000" w:rsidR="00000000" w:rsidRPr="00000000">
        <w:rPr>
          <w:rtl w:val="0"/>
        </w:rPr>
      </w:r>
    </w:p>
    <w:p w:rsidR="00000000" w:rsidDel="00000000" w:rsidP="00000000" w:rsidRDefault="00000000" w:rsidRPr="00000000" w14:paraId="00000040">
      <w:pPr>
        <w:spacing w:line="240" w:lineRule="auto"/>
        <w:rPr>
          <w:rFonts w:ascii="Oswald" w:cs="Oswald" w:eastAsia="Oswald" w:hAnsi="Oswald"/>
          <w:sz w:val="34"/>
          <w:szCs w:val="34"/>
        </w:rPr>
        <w:sectPr>
          <w:type w:val="continuous"/>
          <w:pgSz w:h="15840" w:w="12240" w:orient="portrait"/>
          <w:pgMar w:bottom="720" w:top="720" w:left="720" w:right="720" w:header="720" w:footer="720"/>
          <w:cols w:equalWidth="0" w:num="2">
            <w:col w:space="720" w:w="5040"/>
            <w:col w:space="0" w:w="5040"/>
          </w:cols>
        </w:sectPr>
      </w:pPr>
      <w:r w:rsidDel="00000000" w:rsidR="00000000" w:rsidRPr="00000000">
        <w:rPr>
          <w:rFonts w:ascii="Oswald" w:cs="Oswald" w:eastAsia="Oswald" w:hAnsi="Oswald"/>
          <w:sz w:val="34"/>
          <w:szCs w:val="34"/>
        </w:rPr>
        <mc:AlternateContent>
          <mc:Choice Requires="wpg">
            <w:drawing>
              <wp:inline distB="114300" distT="114300" distL="114300" distR="114300">
                <wp:extent cx="3200400" cy="2862720"/>
                <wp:effectExtent b="0" l="0" r="0" t="0"/>
                <wp:docPr id="1" name=""/>
                <a:graphic>
                  <a:graphicData uri="http://schemas.microsoft.com/office/word/2010/wordprocessingShape">
                    <wps:wsp>
                      <wps:cNvSpPr/>
                      <wps:cNvPr id="2" name="Shape 2"/>
                      <wps:spPr>
                        <a:xfrm>
                          <a:off x="231925" y="653750"/>
                          <a:ext cx="6024600" cy="5391900"/>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Oswald" w:cs="Oswald" w:eastAsia="Oswald" w:hAnsi="Oswald"/>
                                <w:b w:val="1"/>
                                <w:i w:val="0"/>
                                <w:smallCaps w:val="0"/>
                                <w:strike w:val="0"/>
                                <w:color w:val="000000"/>
                                <w:sz w:val="68"/>
                                <w:vertAlign w:val="baseline"/>
                              </w:rPr>
                              <w:t xml:space="preserve">But how do they relate to Ethos, Pathos, and Logos?</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Oswald" w:cs="Oswald" w:eastAsia="Oswald" w:hAnsi="Oswald"/>
                                <w:b w:val="1"/>
                                <w:i w:val="0"/>
                                <w:smallCaps w:val="0"/>
                                <w:strike w:val="0"/>
                                <w:color w:val="000000"/>
                                <w:sz w:val="48"/>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Oswald" w:cs="Oswald" w:eastAsia="Oswald" w:hAnsi="Oswald"/>
                                <w:b w:val="1"/>
                                <w:i w:val="0"/>
                                <w:smallCaps w:val="0"/>
                                <w:strike w:val="0"/>
                                <w:color w:val="000000"/>
                                <w:sz w:val="48"/>
                                <w:vertAlign w:val="baseline"/>
                              </w:rPr>
                            </w:r>
                            <w:r w:rsidDel="00000000" w:rsidR="00000000" w:rsidRPr="00000000">
                              <w:rPr>
                                <w:rFonts w:ascii="Times New Roman" w:cs="Times New Roman" w:eastAsia="Times New Roman" w:hAnsi="Times New Roman"/>
                                <w:b w:val="0"/>
                                <w:i w:val="0"/>
                                <w:smallCaps w:val="0"/>
                                <w:strike w:val="0"/>
                                <w:color w:val="000000"/>
                                <w:sz w:val="48"/>
                                <w:vertAlign w:val="baseline"/>
                              </w:rPr>
                              <w:t xml:space="preserve">Most of the time when you write a rhetorical analysis, you will combine both ethos, pathos, or logos with one of these rhetorical strategies.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48"/>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48"/>
                                <w:vertAlign w:val="baseline"/>
                              </w:rPr>
                            </w:r>
                            <w:r w:rsidDel="00000000" w:rsidR="00000000" w:rsidRPr="00000000">
                              <w:rPr>
                                <w:rFonts w:ascii="Times New Roman" w:cs="Times New Roman" w:eastAsia="Times New Roman" w:hAnsi="Times New Roman"/>
                                <w:b w:val="0"/>
                                <w:i w:val="0"/>
                                <w:smallCaps w:val="0"/>
                                <w:strike w:val="0"/>
                                <w:color w:val="000000"/>
                                <w:sz w:val="48"/>
                                <w:vertAlign w:val="baseline"/>
                              </w:rPr>
                              <w:t xml:space="preserve">The point is to see how strong the argument is in either the authors writing or in your own. When the strategies are anayzed together, you get a sense for how the persuasion is working. Think of when speeches use repetition to promote emotion from their audience.</w:t>
                            </w:r>
                          </w:p>
                        </w:txbxContent>
                      </wps:txbx>
                      <wps:bodyPr anchorCtr="0" anchor="ctr" bIns="91425" lIns="91425" spcFirstLastPara="1" rIns="91425" wrap="square" tIns="91425">
                        <a:noAutofit/>
                      </wps:bodyPr>
                    </wps:wsp>
                  </a:graphicData>
                </a:graphic>
              </wp:inline>
            </w:drawing>
          </mc:Choice>
          <mc:Fallback>
            <w:drawing>
              <wp:inline distB="114300" distT="114300" distL="114300" distR="114300">
                <wp:extent cx="3200400" cy="2862720"/>
                <wp:effectExtent b="0" l="0" r="0" t="0"/>
                <wp:docPr id="1" name="image2.png"/>
                <a:graphic>
                  <a:graphicData uri="http://schemas.openxmlformats.org/drawingml/2006/picture">
                    <pic:pic>
                      <pic:nvPicPr>
                        <pic:cNvPr id="0" name="image2.png"/>
                        <pic:cNvPicPr preferRelativeResize="0"/>
                      </pic:nvPicPr>
                      <pic:blipFill>
                        <a:blip r:embed="rId8"/>
                        <a:srcRect/>
                        <a:stretch>
                          <a:fillRect/>
                        </a:stretch>
                      </pic:blipFill>
                      <pic:spPr>
                        <a:xfrm>
                          <a:off x="0" y="0"/>
                          <a:ext cx="3200400" cy="286272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41">
      <w:pPr>
        <w:spacing w:line="240" w:lineRule="auto"/>
        <w:rPr>
          <w:rFonts w:ascii="Oswald" w:cs="Oswald" w:eastAsia="Oswald" w:hAnsi="Oswald"/>
          <w:b w:val="1"/>
          <w:bCs w:val="1"/>
          <w:sz w:val="44"/>
          <w:szCs w:val="44"/>
        </w:rPr>
      </w:pPr>
      <w:r w:rsidDel="00000000" w:rsidR="00000000" w:rsidRPr="00000000">
        <w:rPr>
          <w:rtl w:val="0"/>
        </w:rPr>
      </w:r>
    </w:p>
    <w:p w:rsidR="00000000" w:rsidDel="00000000" w:rsidP="00000000" w:rsidRDefault="00000000" w:rsidRPr="00000000" w14:paraId="00000042">
      <w:pPr>
        <w:spacing w:line="240" w:lineRule="auto"/>
        <w:rPr>
          <w:rFonts w:ascii="Oswald" w:cs="Oswald" w:eastAsia="Oswald" w:hAnsi="Oswald"/>
          <w:sz w:val="34"/>
          <w:szCs w:val="34"/>
        </w:rPr>
      </w:pPr>
      <w:r w:rsidDel="00000000" w:rsidR="00000000" w:rsidRPr="00000000">
        <w:rPr>
          <w:rtl w:val="0"/>
        </w:rPr>
      </w:r>
    </w:p>
    <w:p w:rsidR="00000000" w:rsidDel="00000000" w:rsidP="00000000" w:rsidRDefault="00000000" w:rsidRPr="00000000" w14:paraId="00000043">
      <w:pPr>
        <w:spacing w:line="240" w:lineRule="auto"/>
        <w:rPr>
          <w:rFonts w:ascii="Oswald" w:cs="Oswald" w:eastAsia="Oswald" w:hAnsi="Oswald"/>
          <w:sz w:val="34"/>
          <w:szCs w:val="34"/>
        </w:rPr>
      </w:pPr>
      <w:r w:rsidDel="00000000" w:rsidR="00000000" w:rsidRPr="00000000">
        <w:rPr>
          <w:rtl w:val="0"/>
        </w:rPr>
      </w:r>
    </w:p>
    <w:sectPr>
      <w:type w:val="continuous"/>
      <w:pgSz w:h="15840" w:w="12240" w:orient="portrait"/>
      <w:pgMar w:bottom="720" w:top="720" w:left="720" w:right="720" w:header="720" w:footer="720"/>
      <w:cols w:equalWidth="0" w:num="1">
        <w:col w:space="0" w:w="10800"/>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Times New Roman"/>
  <w:font w:name="Courier New"/>
  <w:font w:name="Source Code Pr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Bebas Neue">
    <w:embedRegular w:fontKey="{00000000-0000-0000-0000-000000000000}" r:id="rId5" w:subsetted="0"/>
  </w:font>
  <w:font w:name="Noto Sans Symbols">
    <w:embedRegular w:fontKey="{00000000-0000-0000-0000-000000000000}" r:id="rId6" w:subsetted="0"/>
    <w:embedBold w:fontKey="{00000000-0000-0000-0000-000000000000}" r:id="rId7" w:subsetted="0"/>
  </w:font>
  <w:font w:name="Oswald">
    <w:embedRegular w:fontKey="{00000000-0000-0000-0000-000000000000}" r:id="rId8" w:subsetted="0"/>
    <w:embedBold w:fontKey="{00000000-0000-0000-0000-000000000000}" r:id="rId9"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byui.edu/academic-success-and-tutoring/writing" TargetMode="External"/><Relationship Id="rId7" Type="http://schemas.openxmlformats.org/officeDocument/2006/relationships/image" Target="media/image1.png"/><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SourceCodePro-regular.ttf"/><Relationship Id="rId2" Type="http://schemas.openxmlformats.org/officeDocument/2006/relationships/font" Target="fonts/SourceCodePro-bold.ttf"/><Relationship Id="rId3" Type="http://schemas.openxmlformats.org/officeDocument/2006/relationships/font" Target="fonts/SourceCodePro-italic.ttf"/><Relationship Id="rId4" Type="http://schemas.openxmlformats.org/officeDocument/2006/relationships/font" Target="fonts/SourceCodePro-boldItalic.ttf"/><Relationship Id="rId9" Type="http://schemas.openxmlformats.org/officeDocument/2006/relationships/font" Target="fonts/Oswald-bold.ttf"/><Relationship Id="rId5" Type="http://schemas.openxmlformats.org/officeDocument/2006/relationships/font" Target="fonts/BebasNeue-regular.ttf"/><Relationship Id="rId6" Type="http://schemas.openxmlformats.org/officeDocument/2006/relationships/font" Target="fonts/NotoSansSymbols-regular.ttf"/><Relationship Id="rId7" Type="http://schemas.openxmlformats.org/officeDocument/2006/relationships/font" Target="fonts/NotoSansSymbols-bold.ttf"/><Relationship Id="rId8" Type="http://schemas.openxmlformats.org/officeDocument/2006/relationships/font" Target="fonts/Oswald-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