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104"/>
          <w:szCs w:val="104"/>
        </w:rPr>
      </w:pPr>
      <w:bookmarkStart w:colFirst="0" w:colLast="0" w:name="_lntg56ljm653" w:id="0"/>
      <w:bookmarkEnd w:id="0"/>
      <w:r w:rsidDel="00000000" w:rsidR="00000000" w:rsidRPr="00000000">
        <w:rPr>
          <w:rFonts w:ascii="Oswald" w:cs="Oswald" w:eastAsia="Oswald" w:hAnsi="Oswald"/>
          <w:b w:val="1"/>
          <w:bCs w:val="1"/>
          <w:sz w:val="104"/>
          <w:szCs w:val="104"/>
          <w:rtl w:val="0"/>
        </w:rPr>
        <w:t xml:space="preserve">Synthesis Essays</w:t>
      </w:r>
      <w:r w:rsidDel="00000000" w:rsidR="00000000" w:rsidRPr="00000000">
        <w:rPr>
          <w:rtl w:val="0"/>
        </w:rPr>
      </w:r>
    </w:p>
    <w:p w:rsidR="00000000" w:rsidDel="00000000" w:rsidP="00000000" w:rsidRDefault="00000000" w:rsidRPr="00000000" w14:paraId="00000003">
      <w:pPr>
        <w:spacing w:line="360" w:lineRule="auto"/>
        <w:rPr>
          <w:rFonts w:ascii="Calibri" w:cs="Calibri" w:eastAsia="Calibri" w:hAnsi="Calibri"/>
          <w:sz w:val="24"/>
          <w:szCs w:val="24"/>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Synthesis papers vary depending on purpose. Some are informational, while some are argumentative. These different types of Synthesis essays allow for you to expand your writing abilities.</w:t>
      </w:r>
    </w:p>
    <w:p w:rsidR="00000000" w:rsidDel="00000000" w:rsidP="00000000" w:rsidRDefault="00000000" w:rsidRPr="00000000" w14:paraId="00000005">
      <w:pPr>
        <w:numPr>
          <w:ilvl w:val="0"/>
          <w:numId w:val="1"/>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 whether you are writing an unbiased synthesis essay or an argumentative synthesis essay.</w:t>
      </w:r>
    </w:p>
    <w:p w:rsidR="00000000" w:rsidDel="00000000" w:rsidP="00000000" w:rsidRDefault="00000000" w:rsidRPr="00000000" w14:paraId="00000006">
      <w:pPr>
        <w:numPr>
          <w:ilvl w:val="0"/>
          <w:numId w:val="1"/>
        </w:numPr>
        <w:spacing w:after="16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 how many sources you are required to use.</w:t>
      </w:r>
    </w:p>
    <w:p w:rsidR="00000000" w:rsidDel="00000000" w:rsidP="00000000" w:rsidRDefault="00000000" w:rsidRPr="00000000" w14:paraId="00000007">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point of a synthesis essay is to combine 2+ sources and draw from them a main idea. This implies that research is key to the paper. If you need help getting started, reference the </w:t>
      </w:r>
      <w:r w:rsidDel="00000000" w:rsidR="00000000" w:rsidRPr="00000000">
        <w:rPr>
          <w:rFonts w:ascii="Times New Roman" w:cs="Times New Roman" w:eastAsia="Times New Roman" w:hAnsi="Times New Roman"/>
          <w:b w:val="1"/>
          <w:bCs w:val="1"/>
          <w:sz w:val="24"/>
          <w:szCs w:val="24"/>
          <w:rtl w:val="0"/>
        </w:rPr>
        <w:t xml:space="preserve">Researching Help </w:t>
      </w:r>
      <w:r w:rsidDel="00000000" w:rsidR="00000000" w:rsidRPr="00000000">
        <w:rPr>
          <w:rFonts w:ascii="Times New Roman" w:cs="Times New Roman" w:eastAsia="Times New Roman" w:hAnsi="Times New Roman"/>
          <w:sz w:val="24"/>
          <w:szCs w:val="24"/>
          <w:rtl w:val="0"/>
        </w:rPr>
        <w:t xml:space="preserve">handout to get pointed in the right direction.</w:t>
      </w:r>
    </w:p>
    <w:p w:rsidR="00000000" w:rsidDel="00000000" w:rsidP="00000000" w:rsidRDefault="00000000" w:rsidRPr="00000000" w14:paraId="00000008">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a few ways to write a synthesis essay. Below are the two most common types.</w:t>
      </w:r>
    </w:p>
    <w:p w:rsidR="00000000" w:rsidDel="00000000" w:rsidP="00000000" w:rsidRDefault="00000000" w:rsidRPr="00000000" w14:paraId="00000009">
      <w:pPr>
        <w:pStyle w:val="Heading1"/>
        <w:spacing w:after="160" w:line="259" w:lineRule="auto"/>
        <w:rPr>
          <w:rFonts w:ascii="Times New Roman" w:cs="Times New Roman" w:eastAsia="Times New Roman" w:hAnsi="Times New Roman"/>
          <w:sz w:val="24"/>
          <w:szCs w:val="24"/>
        </w:rPr>
      </w:pPr>
      <w:bookmarkStart w:colFirst="0" w:colLast="0" w:name="_bflqt4jy5c3o" w:id="1"/>
      <w:bookmarkEnd w:id="1"/>
      <w:r w:rsidDel="00000000" w:rsidR="00000000" w:rsidRPr="00000000">
        <w:rPr>
          <w:rFonts w:ascii="Oswald" w:cs="Oswald" w:eastAsia="Oswald" w:hAnsi="Oswald"/>
          <w:b w:val="1"/>
          <w:bCs w:val="1"/>
          <w:sz w:val="44"/>
          <w:szCs w:val="44"/>
          <w:rtl w:val="0"/>
        </w:rPr>
        <w:t xml:space="preserve">COMPARE &amp; CONTRAST</w:t>
      </w:r>
      <w:r w:rsidDel="00000000" w:rsidR="00000000" w:rsidRPr="00000000">
        <w:rPr>
          <w:rtl w:val="0"/>
        </w:rPr>
      </w:r>
    </w:p>
    <w:p w:rsidR="00000000" w:rsidDel="00000000" w:rsidP="00000000" w:rsidRDefault="00000000" w:rsidRPr="00000000" w14:paraId="0000000A">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point of this synthesis is to dig deeper into different arguments. Instead of understanding both sides, the teacher wants you to understand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why</w:t>
      </w:r>
      <w:r w:rsidDel="00000000" w:rsidR="00000000" w:rsidRPr="00000000">
        <w:rPr>
          <w:rFonts w:ascii="Times New Roman" w:cs="Times New Roman" w:eastAsia="Times New Roman" w:hAnsi="Times New Roman"/>
          <w:sz w:val="24"/>
          <w:szCs w:val="24"/>
          <w:rtl w:val="0"/>
        </w:rPr>
        <w:t xml:space="preserve"> there are two disagreeing sides. A compare &amp; contrast paper usually has more than one article/source with different authors.</w:t>
      </w:r>
    </w:p>
    <w:p w:rsidR="00000000" w:rsidDel="00000000" w:rsidP="00000000" w:rsidRDefault="00000000" w:rsidRPr="00000000" w14:paraId="0000000B">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p>
    <w:p w:rsidR="00000000" w:rsidDel="00000000" w:rsidP="00000000" w:rsidRDefault="00000000" w:rsidRPr="00000000" w14:paraId="0000000C">
      <w:pPr>
        <w:spacing w:after="160" w:line="259" w:lineRule="auto"/>
        <w:ind w:left="72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Topic of Paper: Screen Time for children</w:t>
      </w: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0D">
      <w:pPr>
        <w:spacing w:after="160" w:line="259"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Thesis: Screen time regulations should be more enforced in homes because children's development is being harmed by too much screen time.</w:t>
      </w:r>
    </w:p>
    <w:p w:rsidR="00000000" w:rsidDel="00000000" w:rsidP="00000000" w:rsidRDefault="00000000" w:rsidRPr="00000000" w14:paraId="0000000E">
      <w:pPr>
        <w:spacing w:after="160" w:line="259"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Antithesis: Screen time should be allowed in homes because there are ways for children's development to improve through avenues such as educational TV. </w:t>
      </w:r>
    </w:p>
    <w:p w:rsidR="00000000" w:rsidDel="00000000" w:rsidP="00000000" w:rsidRDefault="00000000" w:rsidRPr="00000000" w14:paraId="0000000F">
      <w:pPr>
        <w:spacing w:after="160" w:line="259" w:lineRule="auto"/>
        <w:ind w:left="72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24"/>
          <w:szCs w:val="24"/>
          <w:rtl w:val="0"/>
        </w:rPr>
        <w:t xml:space="preserve">Analysis: The two authors are arguing for a different qualified solution to screen time because of their different backgrounds. Author A and Author B come from different developmental backgrounds which cause both of them to have different emotional connections to screen time affecting children's development. Author B comes from a family where screen time was allowed and used for educational purposes, while Author A comes from a family where screen time was looked down on. They do both agree that a balance could be met for screen time, but they have different solutions to the problem. </w:t>
      </w:r>
      <w:r w:rsidDel="00000000" w:rsidR="00000000" w:rsidRPr="00000000">
        <w:rPr>
          <w:rtl w:val="0"/>
        </w:rPr>
      </w:r>
    </w:p>
    <w:p w:rsidR="00000000" w:rsidDel="00000000" w:rsidP="00000000" w:rsidRDefault="00000000" w:rsidRPr="00000000" w14:paraId="00000010">
      <w:pPr>
        <w:pStyle w:val="Heading1"/>
        <w:spacing w:after="160" w:line="259" w:lineRule="auto"/>
        <w:rPr>
          <w:rFonts w:ascii="Oswald" w:cs="Oswald" w:eastAsia="Oswald" w:hAnsi="Oswald"/>
          <w:b w:val="1"/>
          <w:bCs w:val="1"/>
          <w:sz w:val="44"/>
          <w:szCs w:val="44"/>
        </w:rPr>
      </w:pPr>
      <w:bookmarkStart w:colFirst="0" w:colLast="0" w:name="_cwi1f0p1cgpc" w:id="2"/>
      <w:bookmarkEnd w:id="2"/>
      <w:r w:rsidDel="00000000" w:rsidR="00000000" w:rsidRPr="00000000">
        <w:rPr>
          <w:rFonts w:ascii="Oswald" w:cs="Oswald" w:eastAsia="Oswald" w:hAnsi="Oswald"/>
          <w:b w:val="1"/>
          <w:bCs w:val="1"/>
          <w:sz w:val="44"/>
          <w:szCs w:val="44"/>
          <w:rtl w:val="0"/>
        </w:rPr>
        <w:t xml:space="preserve">“COMMON GROUND” </w:t>
      </w:r>
    </w:p>
    <w:p w:rsidR="00000000" w:rsidDel="00000000" w:rsidP="00000000" w:rsidRDefault="00000000" w:rsidRPr="00000000" w14:paraId="00000011">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Sometimes you will need to first pick a topic. Second, you will need to find articles that give different perspectives (thesis and antithesis) on your chosen topic. Third and finally, you will need to find common ground, or new truth, between the many perspectives that you have found. Usually, these types of synthesis papers have 2–8 sources. </w:t>
      </w:r>
    </w:p>
    <w:p w:rsidR="00000000" w:rsidDel="00000000" w:rsidP="00000000" w:rsidRDefault="00000000" w:rsidRPr="00000000" w14:paraId="00000012">
      <w:pPr>
        <w:spacing w:after="160" w:line="259" w:lineRule="auto"/>
        <w:ind w:left="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 </w:t>
      </w:r>
    </w:p>
    <w:p w:rsidR="00000000" w:rsidDel="00000000" w:rsidP="00000000" w:rsidRDefault="00000000" w:rsidRPr="00000000" w14:paraId="00000013">
      <w:pPr>
        <w:spacing w:after="160" w:line="259"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Topic of Paper:</w:t>
      </w:r>
      <w:r w:rsidDel="00000000" w:rsidR="00000000" w:rsidRPr="00000000">
        <w:rPr>
          <w:rFonts w:ascii="Times New Roman" w:cs="Times New Roman" w:eastAsia="Times New Roman" w:hAnsi="Times New Roman"/>
          <w:sz w:val="24"/>
          <w:szCs w:val="24"/>
          <w:rtl w:val="0"/>
        </w:rPr>
        <w:t xml:space="preserve"> Screen Time for children </w:t>
      </w:r>
      <w:r w:rsidDel="00000000" w:rsidR="00000000" w:rsidRPr="00000000">
        <w:rPr>
          <w:rtl w:val="0"/>
        </w:rPr>
      </w:r>
    </w:p>
    <w:p w:rsidR="00000000" w:rsidDel="00000000" w:rsidP="00000000" w:rsidRDefault="00000000" w:rsidRPr="00000000" w14:paraId="00000014">
      <w:pPr>
        <w:spacing w:after="160" w:line="259"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Thesis: Screen time regulations should be more enforced in homes because children's development is being harmed by too much screen time.</w:t>
      </w:r>
    </w:p>
    <w:p w:rsidR="00000000" w:rsidDel="00000000" w:rsidP="00000000" w:rsidRDefault="00000000" w:rsidRPr="00000000" w14:paraId="00000015">
      <w:pPr>
        <w:spacing w:after="160" w:line="259"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Antithesis: Screen time should be allowed in homes because there are ways for children's development to improve through avenues such as educational TV. . </w:t>
      </w:r>
    </w:p>
    <w:p w:rsidR="00000000" w:rsidDel="00000000" w:rsidP="00000000" w:rsidRDefault="00000000" w:rsidRPr="00000000" w14:paraId="00000016">
      <w:pPr>
        <w:spacing w:after="160" w:line="259"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Common Ground: There could be a balance for allowed screen time to ensure that children develop properly. </w:t>
      </w:r>
    </w:p>
    <w:p w:rsidR="00000000" w:rsidDel="00000000" w:rsidP="00000000" w:rsidRDefault="00000000" w:rsidRPr="00000000" w14:paraId="00000017">
      <w:pPr>
        <w:spacing w:after="160" w:line="259"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that you have the common ground, have the new truth be the subject of your synthesis essay. Use your sources to support the new truth that you found. </w:t>
      </w:r>
    </w:p>
    <w:p w:rsidR="00000000" w:rsidDel="00000000" w:rsidP="00000000" w:rsidRDefault="00000000" w:rsidRPr="00000000" w14:paraId="00000018">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 </w:t>
      </w:r>
    </w:p>
    <w:p w:rsidR="00000000" w:rsidDel="00000000" w:rsidP="00000000" w:rsidRDefault="00000000" w:rsidRPr="00000000" w14:paraId="00000019">
      <w:pPr>
        <w:spacing w:after="160" w:line="259" w:lineRule="auto"/>
        <w:rPr>
          <w:rFonts w:ascii="Times New Roman" w:cs="Times New Roman" w:eastAsia="Times New Roman" w:hAnsi="Times New Roman"/>
          <w:sz w:val="24"/>
          <w:szCs w:val="24"/>
        </w:rPr>
      </w:pPr>
      <w:bookmarkStart w:colFirst="0" w:colLast="0" w:name="_gjdgxs" w:id="3"/>
      <w:bookmarkEnd w:id="3"/>
      <w:r w:rsidDel="00000000" w:rsidR="00000000" w:rsidRPr="00000000">
        <w:rPr>
          <w:rFonts w:ascii="Times New Roman" w:cs="Times New Roman" w:eastAsia="Times New Roman" w:hAnsi="Times New Roman"/>
          <w:sz w:val="24"/>
          <w:szCs w:val="24"/>
          <w:rtl w:val="0"/>
        </w:rPr>
        <w:t xml:space="preserve">Different parties agree that there needs to be a balance to how much screen time children are allowed to have to ensure that they receive the proper development, because too little can be harmful in the modern age, but too much can also be harmful. </w:t>
      </w:r>
    </w:p>
    <w:p w:rsidR="00000000" w:rsidDel="00000000" w:rsidP="00000000" w:rsidRDefault="00000000" w:rsidRPr="00000000" w14:paraId="0000001A">
      <w:pPr>
        <w:pStyle w:val="Heading1"/>
        <w:spacing w:after="160" w:line="259" w:lineRule="auto"/>
        <w:rPr>
          <w:rFonts w:ascii="Oswald" w:cs="Oswald" w:eastAsia="Oswald" w:hAnsi="Oswald"/>
          <w:b w:val="1"/>
          <w:bCs w:val="1"/>
          <w:sz w:val="44"/>
          <w:szCs w:val="44"/>
        </w:rPr>
      </w:pPr>
      <w:bookmarkStart w:colFirst="0" w:colLast="0" w:name="_igkdxl5n1kr2" w:id="4"/>
      <w:bookmarkEnd w:id="4"/>
      <w:r w:rsidDel="00000000" w:rsidR="00000000" w:rsidRPr="00000000">
        <w:rPr>
          <w:rFonts w:ascii="Oswald" w:cs="Oswald" w:eastAsia="Oswald" w:hAnsi="Oswald"/>
          <w:b w:val="1"/>
          <w:bCs w:val="1"/>
          <w:sz w:val="44"/>
          <w:szCs w:val="44"/>
          <w:rtl w:val="0"/>
        </w:rPr>
        <w:t xml:space="preserve">SYNTHESISING VS SUMMARIZING</w:t>
      </w:r>
    </w:p>
    <w:p w:rsidR="00000000" w:rsidDel="00000000" w:rsidP="00000000" w:rsidRDefault="00000000" w:rsidRPr="00000000" w14:paraId="0000001B">
      <w:pPr>
        <w:spacing w:after="160" w:line="259" w:lineRule="auto"/>
        <w:rPr>
          <w:rFonts w:ascii="Times New Roman" w:cs="Times New Roman" w:eastAsia="Times New Roman" w:hAnsi="Times New Roman"/>
          <w:sz w:val="24"/>
          <w:szCs w:val="24"/>
        </w:rPr>
      </w:pPr>
      <w:bookmarkStart w:colFirst="0" w:colLast="0" w:name="_gjdgxs" w:id="3"/>
      <w:bookmarkEnd w:id="3"/>
      <w:r w:rsidDel="00000000" w:rsidR="00000000" w:rsidRPr="00000000">
        <w:rPr>
          <w:rFonts w:ascii="Times New Roman" w:cs="Times New Roman" w:eastAsia="Times New Roman" w:hAnsi="Times New Roman"/>
          <w:sz w:val="24"/>
          <w:szCs w:val="24"/>
          <w:rtl w:val="0"/>
        </w:rPr>
        <w:t xml:space="preserve">While the two are very similar in their nature, they are fundamentally different and use different strategies. </w:t>
      </w:r>
    </w:p>
    <w:p w:rsidR="00000000" w:rsidDel="00000000" w:rsidP="00000000" w:rsidRDefault="00000000" w:rsidRPr="00000000" w14:paraId="0000001C">
      <w:pPr>
        <w:pStyle w:val="Heading1"/>
        <w:spacing w:after="160" w:line="259" w:lineRule="auto"/>
        <w:rPr>
          <w:rFonts w:ascii="Oswald" w:cs="Oswald" w:eastAsia="Oswald" w:hAnsi="Oswald"/>
          <w:sz w:val="34"/>
          <w:szCs w:val="34"/>
        </w:rPr>
      </w:pPr>
      <w:bookmarkStart w:colFirst="0" w:colLast="0" w:name="_gnqu5l4gbvbf" w:id="5"/>
      <w:bookmarkEnd w:id="5"/>
      <w:r w:rsidDel="00000000" w:rsidR="00000000" w:rsidRPr="00000000">
        <w:rPr>
          <w:rFonts w:ascii="Oswald" w:cs="Oswald" w:eastAsia="Oswald" w:hAnsi="Oswald"/>
          <w:sz w:val="34"/>
          <w:szCs w:val="34"/>
          <w:rtl w:val="0"/>
        </w:rPr>
        <w:t xml:space="preserve">SUMMARIZING</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when you recount everything that you read to let the audience know what was written. There is not always an argument, unless it is in the original writing. For example, sparknotes usually provides summaries of classic works of literature. You don't read the whole piece, but rather get the main ideas and themes from the book to help you understand what the piece is about. It is also usually one source being used and summarized. </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rFonts w:ascii="Oswald" w:cs="Oswald" w:eastAsia="Oswald" w:hAnsi="Oswald"/>
          <w:sz w:val="34"/>
          <w:szCs w:val="34"/>
        </w:rPr>
      </w:pPr>
      <w:r w:rsidDel="00000000" w:rsidR="00000000" w:rsidRPr="00000000">
        <w:rPr>
          <w:rFonts w:ascii="Oswald" w:cs="Oswald" w:eastAsia="Oswald" w:hAnsi="Oswald"/>
          <w:sz w:val="34"/>
          <w:szCs w:val="34"/>
          <w:rtl w:val="0"/>
        </w:rPr>
        <w:t xml:space="preserve">SYNTHESISING</w:t>
      </w: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synthesize there needs to be two or more sources used. You will have a main argument that you will use sources to defend your point. You won’t be summarizing what the sources say, but rather how they support your argument. You will be taking the sources in a specific direction that is determined by your argument.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example, source A says this about my argument and source B supports source A.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 any questions about synthesis essays, book an appointment with a tutor at the Writing Center. </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swald">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swald-regular.ttf"/><Relationship Id="rId8"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